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CF5F" w14:textId="1AA87012" w:rsidR="004D5FF8" w:rsidRPr="00773D2C" w:rsidRDefault="00EF783B" w:rsidP="004D5FF8">
      <w:pPr>
        <w:pStyle w:val="Default"/>
        <w:jc w:val="center"/>
        <w:rPr>
          <w:rFonts w:ascii="Calibri Light" w:hAnsi="Calibri Light" w:cs="Calibri Light"/>
          <w:b/>
          <w:bCs/>
        </w:rPr>
      </w:pPr>
      <w:r w:rsidRPr="00773D2C">
        <w:rPr>
          <w:rFonts w:ascii="Calibri Light" w:hAnsi="Calibri Light" w:cs="Calibri Light"/>
          <w:b/>
          <w:bCs/>
        </w:rPr>
        <w:t xml:space="preserve">ZÁPIS č. </w:t>
      </w:r>
      <w:r w:rsidR="00B617D2">
        <w:rPr>
          <w:rFonts w:ascii="Calibri Light" w:hAnsi="Calibri Light" w:cs="Calibri Light"/>
          <w:b/>
          <w:bCs/>
        </w:rPr>
        <w:t>2</w:t>
      </w:r>
    </w:p>
    <w:p w14:paraId="4556BC6D" w14:textId="172F1DEB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  <w:u w:val="single"/>
        </w:rPr>
      </w:pPr>
      <w:r w:rsidRPr="00773D2C">
        <w:rPr>
          <w:rFonts w:ascii="Calibri Light" w:hAnsi="Calibri Light" w:cs="Calibri Light"/>
          <w:b/>
          <w:bCs/>
          <w:u w:val="single"/>
        </w:rPr>
        <w:t xml:space="preserve">ze schůze zastupitelstva Obce Lipec konané dne </w:t>
      </w:r>
      <w:proofErr w:type="gramStart"/>
      <w:r w:rsidR="00B617D2">
        <w:rPr>
          <w:rFonts w:ascii="Calibri Light" w:hAnsi="Calibri Light" w:cs="Calibri Light"/>
          <w:b/>
          <w:bCs/>
          <w:u w:val="single"/>
        </w:rPr>
        <w:t>16.3.2026</w:t>
      </w:r>
      <w:r>
        <w:rPr>
          <w:rFonts w:ascii="Calibri Light" w:hAnsi="Calibri Light" w:cs="Calibri Light"/>
          <w:b/>
          <w:bCs/>
          <w:u w:val="single"/>
        </w:rPr>
        <w:t xml:space="preserve"> </w:t>
      </w:r>
      <w:r w:rsidRPr="00773D2C">
        <w:rPr>
          <w:rFonts w:ascii="Calibri Light" w:hAnsi="Calibri Light" w:cs="Calibri Light"/>
          <w:b/>
          <w:bCs/>
          <w:u w:val="single"/>
        </w:rPr>
        <w:t xml:space="preserve"> na</w:t>
      </w:r>
      <w:proofErr w:type="gramEnd"/>
      <w:r w:rsidRPr="00773D2C">
        <w:rPr>
          <w:rFonts w:ascii="Calibri Light" w:hAnsi="Calibri Light" w:cs="Calibri Light"/>
          <w:b/>
          <w:bCs/>
          <w:u w:val="single"/>
        </w:rPr>
        <w:t xml:space="preserve"> OÚ v Lipci v 18.</w:t>
      </w:r>
      <w:r>
        <w:rPr>
          <w:rFonts w:ascii="Calibri Light" w:hAnsi="Calibri Light" w:cs="Calibri Light"/>
          <w:b/>
          <w:bCs/>
          <w:u w:val="single"/>
        </w:rPr>
        <w:t>0</w:t>
      </w:r>
      <w:r w:rsidRPr="00773D2C">
        <w:rPr>
          <w:rFonts w:ascii="Calibri Light" w:hAnsi="Calibri Light" w:cs="Calibri Light"/>
          <w:b/>
          <w:bCs/>
          <w:u w:val="single"/>
        </w:rPr>
        <w:t>0 hod</w:t>
      </w:r>
    </w:p>
    <w:p w14:paraId="0929B742" w14:textId="565B15BA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Přítomni</w:t>
      </w:r>
      <w:r w:rsidRPr="00773D2C">
        <w:rPr>
          <w:rFonts w:ascii="Calibri Light" w:hAnsi="Calibri Light" w:cs="Calibri Light"/>
        </w:rPr>
        <w:t xml:space="preserve">: p. Havrda, </w:t>
      </w:r>
      <w:r>
        <w:rPr>
          <w:rFonts w:ascii="Calibri Light" w:hAnsi="Calibri Light" w:cs="Calibri Light"/>
        </w:rPr>
        <w:t xml:space="preserve">p. </w:t>
      </w:r>
      <w:proofErr w:type="gramStart"/>
      <w:r>
        <w:rPr>
          <w:rFonts w:ascii="Calibri Light" w:hAnsi="Calibri Light" w:cs="Calibri Light"/>
        </w:rPr>
        <w:t>Hlavatá</w:t>
      </w:r>
      <w:r w:rsidRPr="00773D2C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 xml:space="preserve"> p.</w:t>
      </w:r>
      <w:proofErr w:type="gramEnd"/>
      <w:r>
        <w:rPr>
          <w:rFonts w:ascii="Calibri Light" w:hAnsi="Calibri Light" w:cs="Calibri Light"/>
        </w:rPr>
        <w:t xml:space="preserve"> Toman</w:t>
      </w:r>
      <w:r w:rsidR="00152734">
        <w:rPr>
          <w:rFonts w:ascii="Calibri Light" w:hAnsi="Calibri Light" w:cs="Calibri Light"/>
        </w:rPr>
        <w:t>, p. Doležal</w:t>
      </w:r>
      <w:r w:rsidR="00211A34">
        <w:rPr>
          <w:rFonts w:ascii="Calibri Light" w:hAnsi="Calibri Light" w:cs="Calibri Light"/>
        </w:rPr>
        <w:t>,</w:t>
      </w:r>
      <w:r w:rsidR="00152734">
        <w:rPr>
          <w:rFonts w:ascii="Calibri Light" w:hAnsi="Calibri Light" w:cs="Calibri Light"/>
        </w:rPr>
        <w:t xml:space="preserve"> p.</w:t>
      </w:r>
      <w:r w:rsidR="00211A34">
        <w:rPr>
          <w:rFonts w:ascii="Calibri Light" w:hAnsi="Calibri Light" w:cs="Calibri Light"/>
        </w:rPr>
        <w:t xml:space="preserve"> Jehlička</w:t>
      </w:r>
      <w:r w:rsidR="00152734">
        <w:rPr>
          <w:rFonts w:ascii="Calibri Light" w:hAnsi="Calibri Light" w:cs="Calibri Light"/>
        </w:rPr>
        <w:t xml:space="preserve">, p. </w:t>
      </w:r>
      <w:r w:rsidR="00FC78FA">
        <w:rPr>
          <w:rFonts w:ascii="Calibri Light" w:hAnsi="Calibri Light" w:cs="Calibri Light"/>
        </w:rPr>
        <w:t>Černý</w:t>
      </w:r>
      <w:r w:rsidR="00840368">
        <w:rPr>
          <w:rFonts w:ascii="Calibri Light" w:hAnsi="Calibri Light" w:cs="Calibri Light"/>
        </w:rPr>
        <w:t>, p. Zemánek</w:t>
      </w:r>
    </w:p>
    <w:p w14:paraId="20F8AF91" w14:textId="4B31AB60" w:rsidR="00FC6EA9" w:rsidRDefault="00FC6EA9" w:rsidP="00EF783B">
      <w:pPr>
        <w:pStyle w:val="Defaul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Ostatní přítomní: Jehlička ml., Horák, Holman, Procházka nejml. (fotbalisté)</w:t>
      </w:r>
    </w:p>
    <w:p w14:paraId="534E012D" w14:textId="64E42F55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Schůzi zahájil starosta obce Josef Havrda, zjistil, že je přítomna nadpoloviční většina členů ZO a schůze je oprávněna přijímat právoplatné usnesení.</w:t>
      </w:r>
    </w:p>
    <w:p w14:paraId="728FECCB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Dále byl </w:t>
      </w:r>
      <w:proofErr w:type="gramStart"/>
      <w:r w:rsidRPr="00773D2C">
        <w:rPr>
          <w:rFonts w:ascii="Calibri Light" w:hAnsi="Calibri Light" w:cs="Calibri Light"/>
        </w:rPr>
        <w:t>stanoven :</w:t>
      </w:r>
      <w:proofErr w:type="gramEnd"/>
      <w:r w:rsidRPr="00773D2C">
        <w:rPr>
          <w:rFonts w:ascii="Calibri Light" w:hAnsi="Calibri Light" w:cs="Calibri Light"/>
        </w:rPr>
        <w:t xml:space="preserve"> </w:t>
      </w:r>
    </w:p>
    <w:p w14:paraId="167C1299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proofErr w:type="gramStart"/>
      <w:r w:rsidRPr="00773D2C">
        <w:rPr>
          <w:rFonts w:ascii="Calibri Light" w:hAnsi="Calibri Light" w:cs="Calibri Light"/>
          <w:u w:val="single"/>
        </w:rPr>
        <w:t>Zapisovatel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paní Hlavatá</w:t>
      </w:r>
    </w:p>
    <w:p w14:paraId="30E22BF5" w14:textId="03121477" w:rsidR="00EF783B" w:rsidRDefault="00EF783B" w:rsidP="00EF783B">
      <w:pPr>
        <w:pStyle w:val="Default"/>
        <w:rPr>
          <w:rFonts w:ascii="Calibri Light" w:hAnsi="Calibri Light" w:cs="Calibri Light"/>
        </w:rPr>
      </w:pPr>
      <w:proofErr w:type="spellStart"/>
      <w:r w:rsidRPr="00773D2C">
        <w:rPr>
          <w:rFonts w:ascii="Calibri Light" w:hAnsi="Calibri Light" w:cs="Calibri Light"/>
          <w:u w:val="single"/>
        </w:rPr>
        <w:t>Ověřitelé</w:t>
      </w:r>
      <w:proofErr w:type="spellEnd"/>
      <w:r w:rsidRPr="00773D2C">
        <w:rPr>
          <w:rFonts w:ascii="Calibri Light" w:hAnsi="Calibri Light" w:cs="Calibri Light"/>
          <w:u w:val="single"/>
        </w:rPr>
        <w:t xml:space="preserve"> </w:t>
      </w:r>
      <w:proofErr w:type="gramStart"/>
      <w:r w:rsidRPr="00773D2C">
        <w:rPr>
          <w:rFonts w:ascii="Calibri Light" w:hAnsi="Calibri Light" w:cs="Calibri Light"/>
          <w:u w:val="single"/>
        </w:rPr>
        <w:t>zápisu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 w:rsidR="00152734">
        <w:rPr>
          <w:rFonts w:ascii="Calibri Light" w:hAnsi="Calibri Light" w:cs="Calibri Light"/>
        </w:rPr>
        <w:t>p</w:t>
      </w:r>
      <w:r w:rsidR="00FC78FA">
        <w:rPr>
          <w:rFonts w:ascii="Calibri Light" w:hAnsi="Calibri Light" w:cs="Calibri Light"/>
        </w:rPr>
        <w:t xml:space="preserve">. </w:t>
      </w:r>
      <w:r w:rsidR="00687FBC">
        <w:rPr>
          <w:rFonts w:ascii="Calibri Light" w:hAnsi="Calibri Light" w:cs="Calibri Light"/>
        </w:rPr>
        <w:t>Zemánek, p. Doležal</w:t>
      </w:r>
    </w:p>
    <w:p w14:paraId="6FBD2E91" w14:textId="28AA8CDB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Celkem členů   </w:t>
      </w:r>
      <w:r w:rsidR="00687FBC">
        <w:rPr>
          <w:rFonts w:ascii="Calibri Light" w:hAnsi="Calibri Light" w:cs="Calibri Light"/>
        </w:rPr>
        <w:t>7</w:t>
      </w:r>
    </w:p>
    <w:p w14:paraId="47B0655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b/>
          <w:bCs/>
        </w:rPr>
        <w:t xml:space="preserve">Program </w:t>
      </w:r>
      <w:proofErr w:type="gramStart"/>
      <w:r w:rsidRPr="00773D2C">
        <w:rPr>
          <w:rFonts w:ascii="Calibri Light" w:hAnsi="Calibri Light" w:cs="Calibri Light"/>
          <w:b/>
          <w:bCs/>
        </w:rPr>
        <w:t>schůze :</w:t>
      </w:r>
      <w:proofErr w:type="gramEnd"/>
      <w:r w:rsidRPr="00773D2C">
        <w:rPr>
          <w:rFonts w:ascii="Calibri Light" w:hAnsi="Calibri Light" w:cs="Calibri Light"/>
          <w:b/>
          <w:bCs/>
        </w:rPr>
        <w:t xml:space="preserve"> </w:t>
      </w:r>
    </w:p>
    <w:p w14:paraId="552C8D66" w14:textId="77777777" w:rsidR="00EF783B" w:rsidRPr="00773D2C" w:rsidRDefault="00EF783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>Kontrola zápisu, program ZO</w:t>
      </w:r>
    </w:p>
    <w:p w14:paraId="2939773F" w14:textId="33EBFDCA" w:rsidR="00EF783B" w:rsidRDefault="00275991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Závěrečný účet obce 2025</w:t>
      </w:r>
    </w:p>
    <w:p w14:paraId="0C65062C" w14:textId="51C4B39B" w:rsidR="0078195E" w:rsidRDefault="00275991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Účetní závěrka obce 2025</w:t>
      </w:r>
    </w:p>
    <w:p w14:paraId="4D46F540" w14:textId="7CD4DA5F" w:rsidR="00275991" w:rsidRDefault="003025F7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Neinvestiční dotace </w:t>
      </w:r>
    </w:p>
    <w:p w14:paraId="4A573310" w14:textId="2EAF0393" w:rsidR="003025F7" w:rsidRDefault="003025F7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Různé</w:t>
      </w:r>
    </w:p>
    <w:p w14:paraId="5C3E88DA" w14:textId="77777777" w:rsidR="00C61D8B" w:rsidRDefault="00C61D8B" w:rsidP="00C61D8B">
      <w:pPr>
        <w:pStyle w:val="Default"/>
        <w:ind w:left="360"/>
        <w:rPr>
          <w:rFonts w:ascii="Calibri Light" w:hAnsi="Calibri Light" w:cs="Calibri Light"/>
        </w:rPr>
      </w:pPr>
    </w:p>
    <w:p w14:paraId="00350A5E" w14:textId="77777777" w:rsidR="0051351F" w:rsidRDefault="00EF783B" w:rsidP="00047395">
      <w:pPr>
        <w:pStyle w:val="Default"/>
        <w:numPr>
          <w:ilvl w:val="0"/>
          <w:numId w:val="5"/>
        </w:numPr>
        <w:ind w:left="709" w:hanging="425"/>
        <w:rPr>
          <w:rFonts w:ascii="Calibri Light" w:hAnsi="Calibri Light" w:cs="Calibri Light"/>
          <w:u w:val="single"/>
        </w:rPr>
      </w:pPr>
      <w:r w:rsidRPr="001659A0">
        <w:rPr>
          <w:rFonts w:ascii="Calibri Light" w:hAnsi="Calibri Light" w:cs="Calibri Light"/>
          <w:b/>
          <w:u w:val="single"/>
        </w:rPr>
        <w:t>Kontrola zápisu, program ZO</w:t>
      </w:r>
    </w:p>
    <w:p w14:paraId="03A609FD" w14:textId="406772F5" w:rsidR="00EF783B" w:rsidRPr="0051351F" w:rsidRDefault="00EF783B" w:rsidP="0051351F">
      <w:pPr>
        <w:pStyle w:val="Default"/>
        <w:rPr>
          <w:rFonts w:ascii="Calibri Light" w:hAnsi="Calibri Light" w:cs="Calibri Light"/>
          <w:u w:val="single"/>
        </w:rPr>
      </w:pPr>
      <w:r w:rsidRPr="0051351F">
        <w:rPr>
          <w:rFonts w:ascii="Calibri Light" w:hAnsi="Calibri Light" w:cs="Calibri Light"/>
        </w:rPr>
        <w:t xml:space="preserve"> </w:t>
      </w:r>
      <w:r w:rsidR="00047395">
        <w:rPr>
          <w:rFonts w:ascii="Calibri Light" w:hAnsi="Calibri Light" w:cs="Calibri Light"/>
        </w:rPr>
        <w:t xml:space="preserve">    </w:t>
      </w:r>
      <w:r w:rsidRPr="0051351F">
        <w:rPr>
          <w:rFonts w:ascii="Calibri Light" w:hAnsi="Calibri Light" w:cs="Calibri Light"/>
        </w:rPr>
        <w:t xml:space="preserve">  Byla provedena kontrola zápisu z min. schůze. Zápis byl schválen jednohlasně. </w:t>
      </w:r>
    </w:p>
    <w:p w14:paraId="13D9EF4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Starosta seznámil ZO s dnešním programem. Program byl schválen jednohlasně. </w:t>
      </w:r>
    </w:p>
    <w:p w14:paraId="2ABD2B65" w14:textId="3C9D79D9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i/>
          <w:iCs/>
        </w:rPr>
        <w:t xml:space="preserve">      </w:t>
      </w:r>
      <w:proofErr w:type="gramStart"/>
      <w:r w:rsidRPr="00773D2C">
        <w:rPr>
          <w:rFonts w:ascii="Calibri Light" w:hAnsi="Calibri Light" w:cs="Calibri Light"/>
          <w:i/>
          <w:iCs/>
        </w:rPr>
        <w:t xml:space="preserve">Hlasování </w:t>
      </w:r>
      <w:r w:rsidRPr="00773D2C">
        <w:rPr>
          <w:rFonts w:ascii="Calibri Light" w:hAnsi="Calibri Light" w:cs="Calibri Light"/>
        </w:rPr>
        <w:t>:</w:t>
      </w:r>
      <w:proofErr w:type="gramEnd"/>
      <w:r w:rsidRPr="00773D2C">
        <w:rPr>
          <w:rFonts w:ascii="Calibri Light" w:hAnsi="Calibri Light" w:cs="Calibri Light"/>
        </w:rPr>
        <w:t xml:space="preserve">               </w:t>
      </w:r>
      <w:r w:rsidR="001B58D2">
        <w:rPr>
          <w:rFonts w:ascii="Calibri Light" w:hAnsi="Calibri Light" w:cs="Calibri Light"/>
        </w:rPr>
        <w:t>7</w:t>
      </w:r>
      <w:r w:rsidRPr="00773D2C">
        <w:rPr>
          <w:rFonts w:ascii="Calibri Light" w:hAnsi="Calibri Light" w:cs="Calibri Light"/>
        </w:rPr>
        <w:t xml:space="preserve"> – pro                                   0 – proti                                 0 – zdržel se    </w:t>
      </w:r>
    </w:p>
    <w:p w14:paraId="5E4723FD" w14:textId="0B9D2707" w:rsidR="003D1AD8" w:rsidRDefault="00EF783B" w:rsidP="00EF783B">
      <w:pPr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 xml:space="preserve">      U s n e s e n </w:t>
      </w:r>
      <w:proofErr w:type="gramStart"/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>í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ZO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schvaluje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zápis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minulého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zasedání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a program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na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dnešní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schůzi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.</w:t>
      </w:r>
    </w:p>
    <w:p w14:paraId="652AE268" w14:textId="70D5CA18" w:rsidR="00EF783B" w:rsidRPr="001659A0" w:rsidRDefault="001B58D2" w:rsidP="00047395">
      <w:pPr>
        <w:pStyle w:val="Odstavecseseznamem"/>
        <w:numPr>
          <w:ilvl w:val="0"/>
          <w:numId w:val="5"/>
        </w:numPr>
        <w:ind w:left="709" w:hanging="425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Závěrečný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účet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obce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2025</w:t>
      </w:r>
    </w:p>
    <w:p w14:paraId="478B1706" w14:textId="4E257C42" w:rsidR="0078195E" w:rsidRDefault="00FD45C9" w:rsidP="00EF783B">
      <w:p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předložil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ke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schválení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návrh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závěrečného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účtu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rok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2025,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který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byl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vyvěšen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el. a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úřední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desce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nebyly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k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němu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žádné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8202B">
        <w:rPr>
          <w:rFonts w:ascii="Calibri Light" w:hAnsi="Calibri Light" w:cs="Calibri Light"/>
          <w:color w:val="000000"/>
          <w:sz w:val="24"/>
          <w:szCs w:val="24"/>
        </w:rPr>
        <w:t>připomínky</w:t>
      </w:r>
      <w:proofErr w:type="spellEnd"/>
      <w:r w:rsidR="0088202B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7F455716" w14:textId="58AEAE85" w:rsidR="00152734" w:rsidRDefault="00152734" w:rsidP="00EF783B">
      <w:pPr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A661FB">
        <w:rPr>
          <w:rFonts w:ascii="Calibri Light" w:hAnsi="Calibri Light" w:cs="Calibri Light"/>
          <w:color w:val="000000"/>
          <w:sz w:val="24"/>
          <w:szCs w:val="24"/>
        </w:rPr>
        <w:t>7</w:t>
      </w:r>
      <w:r>
        <w:rPr>
          <w:rFonts w:ascii="Calibri Light" w:hAnsi="Calibri Light" w:cs="Calibri Light"/>
          <w:color w:val="000000"/>
          <w:sz w:val="24"/>
          <w:szCs w:val="24"/>
        </w:rPr>
        <w:t>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—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proti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6C13F3">
        <w:rPr>
          <w:rFonts w:ascii="Calibri Light" w:hAnsi="Calibri Light" w:cs="Calibri Light"/>
          <w:color w:val="000000"/>
          <w:sz w:val="24"/>
          <w:szCs w:val="24"/>
        </w:rPr>
        <w:t xml:space="preserve">      </w:t>
      </w:r>
      <w:r>
        <w:rPr>
          <w:rFonts w:ascii="Calibri Light" w:hAnsi="Calibri Light" w:cs="Calibri Light"/>
          <w:color w:val="000000"/>
          <w:sz w:val="24"/>
          <w:szCs w:val="24"/>
        </w:rPr>
        <w:t>0-zdržel se</w:t>
      </w:r>
    </w:p>
    <w:p w14:paraId="29A95A0F" w14:textId="746E5E32" w:rsidR="00152734" w:rsidRDefault="00152734" w:rsidP="00152734">
      <w:pPr>
        <w:ind w:left="1560" w:hanging="1560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61FB">
        <w:rPr>
          <w:rFonts w:ascii="Calibri Light" w:hAnsi="Calibri Light" w:cs="Calibri Light"/>
          <w:color w:val="000000"/>
          <w:sz w:val="24"/>
          <w:szCs w:val="24"/>
        </w:rPr>
        <w:t>závěrečný</w:t>
      </w:r>
      <w:proofErr w:type="spellEnd"/>
      <w:r w:rsidR="00A661F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61FB">
        <w:rPr>
          <w:rFonts w:ascii="Calibri Light" w:hAnsi="Calibri Light" w:cs="Calibri Light"/>
          <w:color w:val="000000"/>
          <w:sz w:val="24"/>
          <w:szCs w:val="24"/>
        </w:rPr>
        <w:t>účet</w:t>
      </w:r>
      <w:proofErr w:type="spellEnd"/>
      <w:r w:rsidR="00A661F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61FB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A661FB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="00A661FB">
        <w:rPr>
          <w:rFonts w:ascii="Calibri Light" w:hAnsi="Calibri Light" w:cs="Calibri Light"/>
          <w:color w:val="000000"/>
          <w:sz w:val="24"/>
          <w:szCs w:val="24"/>
        </w:rPr>
        <w:t>rok</w:t>
      </w:r>
      <w:proofErr w:type="spellEnd"/>
      <w:r w:rsidR="00A661FB">
        <w:rPr>
          <w:rFonts w:ascii="Calibri Light" w:hAnsi="Calibri Light" w:cs="Calibri Light"/>
          <w:color w:val="000000"/>
          <w:sz w:val="24"/>
          <w:szCs w:val="24"/>
        </w:rPr>
        <w:t xml:space="preserve"> 2025, </w:t>
      </w:r>
      <w:proofErr w:type="spellStart"/>
      <w:r w:rsidR="00A661FB">
        <w:rPr>
          <w:rFonts w:ascii="Calibri Light" w:hAnsi="Calibri Light" w:cs="Calibri Light"/>
          <w:color w:val="000000"/>
          <w:sz w:val="24"/>
          <w:szCs w:val="24"/>
        </w:rPr>
        <w:t>včetně</w:t>
      </w:r>
      <w:proofErr w:type="spellEnd"/>
      <w:r w:rsidR="00A661F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61FB">
        <w:rPr>
          <w:rFonts w:ascii="Calibri Light" w:hAnsi="Calibri Light" w:cs="Calibri Light"/>
          <w:color w:val="000000"/>
          <w:sz w:val="24"/>
          <w:szCs w:val="24"/>
        </w:rPr>
        <w:t>zprávy</w:t>
      </w:r>
      <w:proofErr w:type="spellEnd"/>
      <w:r w:rsidR="00A661FB"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 w:rsidR="00A661FB">
        <w:rPr>
          <w:rFonts w:ascii="Calibri Light" w:hAnsi="Calibri Light" w:cs="Calibri Light"/>
          <w:color w:val="000000"/>
          <w:sz w:val="24"/>
          <w:szCs w:val="24"/>
        </w:rPr>
        <w:t>výsledku</w:t>
      </w:r>
      <w:proofErr w:type="spellEnd"/>
      <w:r w:rsidR="00A661F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B6C24">
        <w:rPr>
          <w:rFonts w:ascii="Calibri Light" w:hAnsi="Calibri Light" w:cs="Calibri Light"/>
          <w:color w:val="000000"/>
          <w:sz w:val="24"/>
          <w:szCs w:val="24"/>
        </w:rPr>
        <w:t>přezkoumání</w:t>
      </w:r>
      <w:proofErr w:type="spellEnd"/>
      <w:r w:rsidR="009B6C2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61FB">
        <w:rPr>
          <w:rFonts w:ascii="Calibri Light" w:hAnsi="Calibri Light" w:cs="Calibri Light"/>
          <w:color w:val="000000"/>
          <w:sz w:val="24"/>
          <w:szCs w:val="24"/>
        </w:rPr>
        <w:t>hospodaření</w:t>
      </w:r>
      <w:proofErr w:type="spellEnd"/>
      <w:r w:rsidR="00A661F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61FB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A661F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9B6C24">
        <w:rPr>
          <w:rFonts w:ascii="Calibri Light" w:hAnsi="Calibri Light" w:cs="Calibri Light"/>
          <w:color w:val="000000"/>
          <w:sz w:val="24"/>
          <w:szCs w:val="24"/>
        </w:rPr>
        <w:t xml:space="preserve">za </w:t>
      </w:r>
      <w:proofErr w:type="spellStart"/>
      <w:r w:rsidR="009B6C24">
        <w:rPr>
          <w:rFonts w:ascii="Calibri Light" w:hAnsi="Calibri Light" w:cs="Calibri Light"/>
          <w:color w:val="000000"/>
          <w:sz w:val="24"/>
          <w:szCs w:val="24"/>
        </w:rPr>
        <w:t>rok</w:t>
      </w:r>
      <w:proofErr w:type="spellEnd"/>
      <w:r w:rsidR="009B6C24">
        <w:rPr>
          <w:rFonts w:ascii="Calibri Light" w:hAnsi="Calibri Light" w:cs="Calibri Light"/>
          <w:color w:val="000000"/>
          <w:sz w:val="24"/>
          <w:szCs w:val="24"/>
        </w:rPr>
        <w:t xml:space="preserve"> 2025 a </w:t>
      </w:r>
      <w:proofErr w:type="spellStart"/>
      <w:r w:rsidR="009B6C24">
        <w:rPr>
          <w:rFonts w:ascii="Calibri Light" w:hAnsi="Calibri Light" w:cs="Calibri Light"/>
          <w:color w:val="000000"/>
          <w:sz w:val="24"/>
          <w:szCs w:val="24"/>
        </w:rPr>
        <w:t>vyslovuje</w:t>
      </w:r>
      <w:proofErr w:type="spellEnd"/>
      <w:r w:rsidR="009B6C2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B6C24">
        <w:rPr>
          <w:rFonts w:ascii="Calibri Light" w:hAnsi="Calibri Light" w:cs="Calibri Light"/>
          <w:color w:val="000000"/>
          <w:sz w:val="24"/>
          <w:szCs w:val="24"/>
        </w:rPr>
        <w:t>souhlas</w:t>
      </w:r>
      <w:proofErr w:type="spellEnd"/>
      <w:r w:rsidR="009B6C24">
        <w:rPr>
          <w:rFonts w:ascii="Calibri Light" w:hAnsi="Calibri Light" w:cs="Calibri Light"/>
          <w:color w:val="000000"/>
          <w:sz w:val="24"/>
          <w:szCs w:val="24"/>
        </w:rPr>
        <w:t xml:space="preserve"> s </w:t>
      </w:r>
      <w:proofErr w:type="spellStart"/>
      <w:r w:rsidR="009B6C24">
        <w:rPr>
          <w:rFonts w:ascii="Calibri Light" w:hAnsi="Calibri Light" w:cs="Calibri Light"/>
          <w:color w:val="000000"/>
          <w:sz w:val="24"/>
          <w:szCs w:val="24"/>
        </w:rPr>
        <w:t>celoročním</w:t>
      </w:r>
      <w:proofErr w:type="spellEnd"/>
      <w:r w:rsidR="009B6C24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9B6C24">
        <w:rPr>
          <w:rFonts w:ascii="Calibri Light" w:hAnsi="Calibri Light" w:cs="Calibri Light"/>
          <w:color w:val="000000"/>
          <w:sz w:val="24"/>
          <w:szCs w:val="24"/>
        </w:rPr>
        <w:t>hospodařením</w:t>
      </w:r>
      <w:proofErr w:type="spellEnd"/>
      <w:r w:rsidR="009B6C2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B6C24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9B6C24">
        <w:rPr>
          <w:rFonts w:ascii="Calibri Light" w:hAnsi="Calibri Light" w:cs="Calibri Light"/>
          <w:color w:val="000000"/>
          <w:sz w:val="24"/>
          <w:szCs w:val="24"/>
        </w:rPr>
        <w:t xml:space="preserve"> bez </w:t>
      </w:r>
      <w:proofErr w:type="spellStart"/>
      <w:r w:rsidR="009B6C24">
        <w:rPr>
          <w:rFonts w:ascii="Calibri Light" w:hAnsi="Calibri Light" w:cs="Calibri Light"/>
          <w:color w:val="000000"/>
          <w:sz w:val="24"/>
          <w:szCs w:val="24"/>
        </w:rPr>
        <w:t>výhrad</w:t>
      </w:r>
      <w:proofErr w:type="spellEnd"/>
      <w:r w:rsidR="009B6C24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62A89807" w14:textId="77777777" w:rsidR="000B1276" w:rsidRDefault="000B1276" w:rsidP="00152734">
      <w:pPr>
        <w:ind w:left="1560" w:hanging="1560"/>
        <w:rPr>
          <w:rFonts w:ascii="Calibri Light" w:hAnsi="Calibri Light" w:cs="Calibri Light"/>
          <w:color w:val="000000"/>
          <w:sz w:val="24"/>
          <w:szCs w:val="24"/>
        </w:rPr>
      </w:pPr>
    </w:p>
    <w:p w14:paraId="5B6E140F" w14:textId="56C1DB09" w:rsidR="0002514B" w:rsidRDefault="000B1276" w:rsidP="00B67517">
      <w:pPr>
        <w:numPr>
          <w:ilvl w:val="0"/>
          <w:numId w:val="5"/>
        </w:numPr>
        <w:ind w:left="567" w:hanging="283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lastRenderedPageBreak/>
        <w:t>Účetní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závěrka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obce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2025</w:t>
      </w:r>
    </w:p>
    <w:p w14:paraId="2C817FEA" w14:textId="72500A43" w:rsidR="000B1276" w:rsidRDefault="0061454D" w:rsidP="00B67517">
      <w:pPr>
        <w:ind w:left="567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předložil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ke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schválení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účetní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doklady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rok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2025</w:t>
      </w:r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včetně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inventarizační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zprávy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rok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2025</w:t>
      </w:r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pro </w:t>
      </w:r>
      <w:proofErr w:type="spellStart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>schválení</w:t>
      </w:r>
      <w:proofErr w:type="spellEnd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>účetní</w:t>
      </w:r>
      <w:proofErr w:type="spellEnd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>závěrky</w:t>
      </w:r>
      <w:proofErr w:type="spellEnd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>obce</w:t>
      </w:r>
      <w:proofErr w:type="spellEnd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za </w:t>
      </w:r>
      <w:proofErr w:type="spellStart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>rok</w:t>
      </w:r>
      <w:proofErr w:type="spellEnd"/>
      <w:r w:rsidR="009D227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2025.</w:t>
      </w:r>
    </w:p>
    <w:p w14:paraId="15375252" w14:textId="6CA3D7DD" w:rsidR="007D170F" w:rsidRDefault="007D170F" w:rsidP="007D170F">
      <w:pPr>
        <w:ind w:left="567"/>
        <w:rPr>
          <w:rFonts w:asciiTheme="majorHAnsi" w:hAnsiTheme="majorHAnsi" w:cstheme="majorHAnsi"/>
          <w:bCs/>
          <w:color w:val="000000"/>
          <w:sz w:val="24"/>
          <w:szCs w:val="24"/>
        </w:rPr>
      </w:pP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>: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 xml:space="preserve">     7-</w:t>
      </w:r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pro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>-proti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0-zdržel se</w:t>
      </w:r>
    </w:p>
    <w:p w14:paraId="7A97317D" w14:textId="4D563209" w:rsidR="007D170F" w:rsidRDefault="007D170F" w:rsidP="003133C6">
      <w:pPr>
        <w:ind w:left="1985" w:hanging="1418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U s n e s e n </w:t>
      </w:r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í :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ZO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>účetní</w:t>
      </w:r>
      <w:proofErr w:type="spellEnd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>závěrku</w:t>
      </w:r>
      <w:proofErr w:type="spellEnd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>obce</w:t>
      </w:r>
      <w:proofErr w:type="spellEnd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>včetně</w:t>
      </w:r>
      <w:proofErr w:type="spellEnd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>výsledku</w:t>
      </w:r>
      <w:proofErr w:type="spellEnd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>hospodaření</w:t>
      </w:r>
      <w:proofErr w:type="spellEnd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za </w:t>
      </w:r>
      <w:proofErr w:type="spellStart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>rok</w:t>
      </w:r>
      <w:proofErr w:type="spellEnd"/>
      <w:r w:rsidR="00CC4044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2025</w:t>
      </w:r>
      <w:r w:rsidR="003133C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3133C6">
        <w:rPr>
          <w:rFonts w:asciiTheme="majorHAnsi" w:hAnsiTheme="majorHAnsi" w:cstheme="majorHAnsi"/>
          <w:bCs/>
          <w:color w:val="000000"/>
          <w:sz w:val="24"/>
          <w:szCs w:val="24"/>
        </w:rPr>
        <w:t>sestavenou</w:t>
      </w:r>
      <w:proofErr w:type="spellEnd"/>
      <w:r w:rsidR="003133C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3133C6">
        <w:rPr>
          <w:rFonts w:asciiTheme="majorHAnsi" w:hAnsiTheme="majorHAnsi" w:cstheme="majorHAnsi"/>
          <w:bCs/>
          <w:color w:val="000000"/>
          <w:sz w:val="24"/>
          <w:szCs w:val="24"/>
        </w:rPr>
        <w:t>ke</w:t>
      </w:r>
      <w:proofErr w:type="spellEnd"/>
      <w:r w:rsidR="003133C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3133C6">
        <w:rPr>
          <w:rFonts w:asciiTheme="majorHAnsi" w:hAnsiTheme="majorHAnsi" w:cstheme="majorHAnsi"/>
          <w:bCs/>
          <w:color w:val="000000"/>
          <w:sz w:val="24"/>
          <w:szCs w:val="24"/>
        </w:rPr>
        <w:t>dni</w:t>
      </w:r>
      <w:proofErr w:type="spellEnd"/>
      <w:r w:rsidR="003133C6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31.12.2025.</w:t>
      </w:r>
    </w:p>
    <w:p w14:paraId="2EA6B1DE" w14:textId="54D00B33" w:rsidR="003133C6" w:rsidRDefault="003133C6" w:rsidP="00F96D4C">
      <w:pPr>
        <w:pStyle w:val="Odstavecseseznamem"/>
        <w:numPr>
          <w:ilvl w:val="0"/>
          <w:numId w:val="5"/>
        </w:numPr>
        <w:ind w:left="567" w:hanging="283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proofErr w:type="spellStart"/>
      <w:r w:rsidRPr="003133C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Neinvestiční</w:t>
      </w:r>
      <w:proofErr w:type="spellEnd"/>
      <w:r w:rsidRPr="003133C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3133C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dotace</w:t>
      </w:r>
      <w:proofErr w:type="spellEnd"/>
      <w:r w:rsidRPr="003133C6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</w:p>
    <w:p w14:paraId="7A327C43" w14:textId="70C6D72A" w:rsidR="00321903" w:rsidRPr="00F96D4C" w:rsidRDefault="002A4DD8" w:rsidP="002A4DD8">
      <w:pPr>
        <w:pStyle w:val="Odstavecseseznamem"/>
        <w:numPr>
          <w:ilvl w:val="0"/>
          <w:numId w:val="10"/>
        </w:numPr>
        <w:ind w:left="1004" w:hanging="284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Starosta </w:t>
      </w:r>
      <w:proofErr w:type="spellStart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předložil</w:t>
      </w:r>
      <w:proofErr w:type="spellEnd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žádost</w:t>
      </w:r>
      <w:proofErr w:type="spellEnd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Českého</w:t>
      </w:r>
      <w:proofErr w:type="spellEnd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svazu</w:t>
      </w:r>
      <w:proofErr w:type="spellEnd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včelařů</w:t>
      </w:r>
      <w:proofErr w:type="spellEnd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z.s</w:t>
      </w:r>
      <w:proofErr w:type="spellEnd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</w:t>
      </w:r>
      <w:proofErr w:type="spellStart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Týnec</w:t>
      </w:r>
      <w:proofErr w:type="spellEnd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nad</w:t>
      </w:r>
      <w:proofErr w:type="spellEnd"/>
      <w:r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Labem</w:t>
      </w:r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o </w:t>
      </w:r>
      <w:proofErr w:type="spellStart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poskytnutí</w:t>
      </w:r>
      <w:proofErr w:type="spellEnd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příspěvku</w:t>
      </w:r>
      <w:proofErr w:type="spellEnd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na</w:t>
      </w:r>
      <w:proofErr w:type="spellEnd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podporu</w:t>
      </w:r>
      <w:proofErr w:type="spellEnd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spolku</w:t>
      </w:r>
      <w:proofErr w:type="spellEnd"/>
      <w:r w:rsidR="00677489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(</w:t>
      </w:r>
      <w:proofErr w:type="spellStart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očkování</w:t>
      </w:r>
      <w:proofErr w:type="spellEnd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nákup</w:t>
      </w:r>
      <w:proofErr w:type="spellEnd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léčiv</w:t>
      </w:r>
      <w:proofErr w:type="spellEnd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ochranné</w:t>
      </w:r>
      <w:proofErr w:type="spellEnd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pomůcky</w:t>
      </w:r>
      <w:proofErr w:type="spellEnd"/>
      <w:r w:rsidR="0031634C" w:rsidRPr="00F96D4C">
        <w:rPr>
          <w:rFonts w:asciiTheme="majorHAnsi" w:hAnsiTheme="majorHAnsi" w:cstheme="majorHAnsi"/>
          <w:bCs/>
          <w:color w:val="000000"/>
          <w:sz w:val="24"/>
          <w:szCs w:val="24"/>
        </w:rPr>
        <w:t>)</w:t>
      </w:r>
    </w:p>
    <w:p w14:paraId="75969636" w14:textId="4F410749" w:rsidR="0031634C" w:rsidRDefault="0031634C" w:rsidP="00321903">
      <w:pPr>
        <w:pStyle w:val="Odstavecseseznamem"/>
        <w:ind w:left="1004" w:hanging="437"/>
        <w:rPr>
          <w:rFonts w:asciiTheme="majorHAnsi" w:hAnsiTheme="majorHAnsi" w:cstheme="majorHAnsi"/>
          <w:bCs/>
          <w:color w:val="000000"/>
          <w:sz w:val="24"/>
          <w:szCs w:val="24"/>
        </w:rPr>
      </w:pP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: 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7-</w:t>
      </w:r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pro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>-proti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0-zdržel se</w:t>
      </w:r>
    </w:p>
    <w:p w14:paraId="1A98B3E5" w14:textId="77777777" w:rsidR="00321903" w:rsidRDefault="00321903" w:rsidP="00321903">
      <w:pPr>
        <w:pStyle w:val="Odstavecseseznamem"/>
        <w:ind w:left="1004" w:hanging="437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72F6D96E" w14:textId="4BD13C10" w:rsidR="0031634C" w:rsidRDefault="0031634C" w:rsidP="00B65E9F">
      <w:pPr>
        <w:pStyle w:val="Odstavecseseznamem"/>
        <w:ind w:left="1985" w:hanging="1418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U s n e s e n </w:t>
      </w:r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í :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ZO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neinvestiční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dotaci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Českému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svazu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včelařů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z.s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Týnec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nad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Labem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ve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výši</w:t>
      </w:r>
      <w:proofErr w:type="spell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3 </w:t>
      </w:r>
      <w:proofErr w:type="gramStart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>000,-</w:t>
      </w:r>
      <w:proofErr w:type="gramEnd"/>
      <w:r w:rsidR="00CA0BD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Kč. </w:t>
      </w:r>
    </w:p>
    <w:p w14:paraId="2BDE714F" w14:textId="77777777" w:rsidR="002E6C34" w:rsidRDefault="002E6C34" w:rsidP="00B65E9F">
      <w:pPr>
        <w:pStyle w:val="Odstavecseseznamem"/>
        <w:ind w:left="1985" w:hanging="1418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189D2B1F" w14:textId="0283B983" w:rsidR="00B65E9F" w:rsidRPr="00B65E9F" w:rsidRDefault="00321903" w:rsidP="00F96D4C">
      <w:pPr>
        <w:pStyle w:val="Odstavecseseznamem"/>
        <w:numPr>
          <w:ilvl w:val="0"/>
          <w:numId w:val="10"/>
        </w:numPr>
        <w:ind w:left="851" w:hanging="284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>Starosta</w:t>
      </w:r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informoval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že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proběhla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výroční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schůze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hasičů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navrhl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proplatit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účty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za </w:t>
      </w:r>
      <w:proofErr w:type="spellStart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>občerstvení</w:t>
      </w:r>
      <w:proofErr w:type="spellEnd"/>
      <w:r w:rsidR="00A3692B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. </w:t>
      </w:r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ZO se </w:t>
      </w:r>
      <w:proofErr w:type="spellStart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>dohodlo</w:t>
      </w:r>
      <w:proofErr w:type="spellEnd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</w:t>
      </w:r>
      <w:proofErr w:type="spellStart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>že</w:t>
      </w:r>
      <w:proofErr w:type="spellEnd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>proplatí</w:t>
      </w:r>
      <w:proofErr w:type="spellEnd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>občerstvení</w:t>
      </w:r>
      <w:proofErr w:type="spellEnd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do </w:t>
      </w:r>
      <w:proofErr w:type="spellStart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>výši</w:t>
      </w:r>
      <w:proofErr w:type="spellEnd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3 </w:t>
      </w:r>
      <w:proofErr w:type="gramStart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>000,-</w:t>
      </w:r>
      <w:proofErr w:type="gramEnd"/>
      <w:r w:rsidR="00B65E9F">
        <w:rPr>
          <w:rFonts w:asciiTheme="majorHAnsi" w:hAnsiTheme="majorHAnsi" w:cstheme="majorHAnsi"/>
          <w:bCs/>
          <w:color w:val="000000"/>
          <w:sz w:val="24"/>
          <w:szCs w:val="24"/>
        </w:rPr>
        <w:t>Kč.</w:t>
      </w:r>
    </w:p>
    <w:p w14:paraId="24D8CECF" w14:textId="6945A388" w:rsidR="00B65E9F" w:rsidRDefault="00B65E9F" w:rsidP="00B65E9F">
      <w:pPr>
        <w:pStyle w:val="Odstavecseseznamem"/>
        <w:ind w:left="1364" w:hanging="797"/>
        <w:rPr>
          <w:rFonts w:asciiTheme="majorHAnsi" w:hAnsiTheme="majorHAnsi" w:cstheme="majorHAnsi"/>
          <w:bCs/>
          <w:color w:val="000000"/>
          <w:sz w:val="24"/>
          <w:szCs w:val="24"/>
        </w:rPr>
      </w:pP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>: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 xml:space="preserve">        7-</w:t>
      </w:r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pro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>-proti</w:t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Cs/>
          <w:color w:val="000000"/>
          <w:sz w:val="24"/>
          <w:szCs w:val="24"/>
        </w:rPr>
        <w:tab/>
        <w:t>0-zdržel se</w:t>
      </w:r>
    </w:p>
    <w:p w14:paraId="784F356D" w14:textId="77777777" w:rsidR="00B65E9F" w:rsidRDefault="00B65E9F" w:rsidP="00B65E9F">
      <w:pPr>
        <w:pStyle w:val="Odstavecseseznamem"/>
        <w:ind w:left="1364" w:hanging="797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1B90A204" w14:textId="5990F1D6" w:rsidR="00B65E9F" w:rsidRDefault="00B65E9F" w:rsidP="00B65E9F">
      <w:pPr>
        <w:pStyle w:val="Odstavecseseznamem"/>
        <w:ind w:left="2835" w:hanging="2268"/>
        <w:rPr>
          <w:rFonts w:asciiTheme="majorHAnsi" w:hAnsiTheme="majorHAnsi" w:cstheme="majorHAnsi"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U s n e s e n </w:t>
      </w:r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í :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ZO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proplatit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hasičům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účty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za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občerstvení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do </w:t>
      </w:r>
      <w:proofErr w:type="spellStart"/>
      <w:r>
        <w:rPr>
          <w:rFonts w:asciiTheme="majorHAnsi" w:hAnsiTheme="majorHAnsi" w:cstheme="majorHAnsi"/>
          <w:bCs/>
          <w:color w:val="000000"/>
          <w:sz w:val="24"/>
          <w:szCs w:val="24"/>
        </w:rPr>
        <w:t>výše</w:t>
      </w:r>
      <w:proofErr w:type="spell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3 </w:t>
      </w:r>
      <w:proofErr w:type="gramStart"/>
      <w:r>
        <w:rPr>
          <w:rFonts w:asciiTheme="majorHAnsi" w:hAnsiTheme="majorHAnsi" w:cstheme="majorHAnsi"/>
          <w:bCs/>
          <w:color w:val="000000"/>
          <w:sz w:val="24"/>
          <w:szCs w:val="24"/>
        </w:rPr>
        <w:t>000,-</w:t>
      </w:r>
      <w:proofErr w:type="gramEnd"/>
      <w:r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Kč. </w:t>
      </w:r>
    </w:p>
    <w:p w14:paraId="26907BA7" w14:textId="77777777" w:rsidR="002E6C34" w:rsidRDefault="002E6C34" w:rsidP="00B65E9F">
      <w:pPr>
        <w:pStyle w:val="Odstavecseseznamem"/>
        <w:ind w:left="2835" w:hanging="2268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148CE87E" w14:textId="7B1B6B03" w:rsidR="002E6C34" w:rsidRPr="002E6C34" w:rsidRDefault="002E6C34" w:rsidP="002E6C34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proofErr w:type="spellStart"/>
      <w:r w:rsidRPr="002E6C34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Různé</w:t>
      </w:r>
      <w:proofErr w:type="spellEnd"/>
    </w:p>
    <w:p w14:paraId="24F4C1B8" w14:textId="77777777" w:rsidR="00321903" w:rsidRPr="002A4DD8" w:rsidRDefault="00321903" w:rsidP="00321903">
      <w:pPr>
        <w:pStyle w:val="Odstavecseseznamem"/>
        <w:ind w:left="1004" w:hanging="437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4C621E9C" w14:textId="15AFB1C4" w:rsidR="00EF6D86" w:rsidRDefault="000033C6" w:rsidP="000033C6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F10977">
        <w:rPr>
          <w:rFonts w:asciiTheme="majorHAnsi" w:hAnsiTheme="majorHAnsi" w:cstheme="majorHAnsi"/>
          <w:color w:val="000000"/>
          <w:sz w:val="24"/>
          <w:szCs w:val="24"/>
        </w:rPr>
        <w:t>Starosta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předložil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žádost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Linky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bezpeční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o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finanční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příspěvek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. ZO se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dohodlo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že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se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nebude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finančně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podílet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na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podpoře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Linky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1A40">
        <w:rPr>
          <w:rFonts w:asciiTheme="majorHAnsi" w:hAnsiTheme="majorHAnsi" w:cstheme="majorHAnsi"/>
          <w:color w:val="000000"/>
          <w:sz w:val="24"/>
          <w:szCs w:val="24"/>
        </w:rPr>
        <w:t>bezpečí</w:t>
      </w:r>
      <w:proofErr w:type="spellEnd"/>
      <w:r w:rsidR="006B1A4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31DB50F8" w14:textId="4D5FD687" w:rsidR="00663A68" w:rsidRPr="000033C6" w:rsidRDefault="002D1982" w:rsidP="000033C6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udělil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slovo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přítomným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042E78">
        <w:rPr>
          <w:rFonts w:asciiTheme="majorHAnsi" w:hAnsiTheme="majorHAnsi" w:cstheme="majorHAnsi"/>
          <w:color w:val="000000"/>
          <w:sz w:val="24"/>
          <w:szCs w:val="24"/>
        </w:rPr>
        <w:t>mladým</w:t>
      </w:r>
      <w:proofErr w:type="spellEnd"/>
      <w:r w:rsidR="00042E7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042E78">
        <w:rPr>
          <w:rFonts w:asciiTheme="majorHAnsi" w:hAnsiTheme="majorHAnsi" w:cstheme="majorHAnsi"/>
          <w:color w:val="000000"/>
          <w:sz w:val="24"/>
          <w:szCs w:val="24"/>
        </w:rPr>
        <w:t>fotbalistům</w:t>
      </w:r>
      <w:proofErr w:type="spellEnd"/>
      <w:r w:rsidR="00042E78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042E78">
        <w:rPr>
          <w:rFonts w:asciiTheme="majorHAnsi" w:hAnsiTheme="majorHAnsi" w:cstheme="majorHAnsi"/>
          <w:color w:val="000000"/>
          <w:sz w:val="24"/>
          <w:szCs w:val="24"/>
        </w:rPr>
        <w:t>kteří</w:t>
      </w:r>
      <w:proofErr w:type="spellEnd"/>
      <w:r w:rsidR="00042E7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042E78">
        <w:rPr>
          <w:rFonts w:asciiTheme="majorHAnsi" w:hAnsiTheme="majorHAnsi" w:cstheme="majorHAnsi"/>
          <w:color w:val="000000"/>
          <w:sz w:val="24"/>
          <w:szCs w:val="24"/>
        </w:rPr>
        <w:t>požadují</w:t>
      </w:r>
      <w:proofErr w:type="spellEnd"/>
      <w:r w:rsidR="00042E7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042E78">
        <w:rPr>
          <w:rFonts w:asciiTheme="majorHAnsi" w:hAnsiTheme="majorHAnsi" w:cstheme="majorHAnsi"/>
          <w:color w:val="000000"/>
          <w:sz w:val="24"/>
          <w:szCs w:val="24"/>
        </w:rPr>
        <w:t>úpravu</w:t>
      </w:r>
      <w:proofErr w:type="spellEnd"/>
      <w:r w:rsidR="00042E7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a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vylepšení</w:t>
      </w:r>
      <w:proofErr w:type="spellEnd"/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povrchu</w:t>
      </w:r>
      <w:proofErr w:type="spellEnd"/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042E78">
        <w:rPr>
          <w:rFonts w:asciiTheme="majorHAnsi" w:hAnsiTheme="majorHAnsi" w:cstheme="majorHAnsi"/>
          <w:color w:val="000000"/>
          <w:sz w:val="24"/>
          <w:szCs w:val="24"/>
        </w:rPr>
        <w:t>fotbalového</w:t>
      </w:r>
      <w:proofErr w:type="spellEnd"/>
      <w:r w:rsidR="00042E7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042E78">
        <w:rPr>
          <w:rFonts w:asciiTheme="majorHAnsi" w:hAnsiTheme="majorHAnsi" w:cstheme="majorHAnsi"/>
          <w:color w:val="000000"/>
          <w:sz w:val="24"/>
          <w:szCs w:val="24"/>
        </w:rPr>
        <w:t>hřiště</w:t>
      </w:r>
      <w:proofErr w:type="spellEnd"/>
      <w:r w:rsidR="00042E78">
        <w:rPr>
          <w:rFonts w:asciiTheme="majorHAnsi" w:hAnsiTheme="majorHAnsi" w:cstheme="majorHAnsi"/>
          <w:color w:val="000000"/>
          <w:sz w:val="24"/>
          <w:szCs w:val="24"/>
        </w:rPr>
        <w:t xml:space="preserve">. Po </w:t>
      </w:r>
      <w:proofErr w:type="spellStart"/>
      <w:r w:rsidR="00042E78">
        <w:rPr>
          <w:rFonts w:asciiTheme="majorHAnsi" w:hAnsiTheme="majorHAnsi" w:cstheme="majorHAnsi"/>
          <w:color w:val="000000"/>
          <w:sz w:val="24"/>
          <w:szCs w:val="24"/>
        </w:rPr>
        <w:t>krátké</w:t>
      </w:r>
      <w:proofErr w:type="spellEnd"/>
      <w:r w:rsidR="00042E7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042E78">
        <w:rPr>
          <w:rFonts w:asciiTheme="majorHAnsi" w:hAnsiTheme="majorHAnsi" w:cstheme="majorHAnsi"/>
          <w:color w:val="000000"/>
          <w:sz w:val="24"/>
          <w:szCs w:val="24"/>
        </w:rPr>
        <w:t>diskusi</w:t>
      </w:r>
      <w:proofErr w:type="spellEnd"/>
      <w:r w:rsidR="00042E78">
        <w:rPr>
          <w:rFonts w:asciiTheme="majorHAnsi" w:hAnsiTheme="majorHAnsi" w:cstheme="majorHAnsi"/>
          <w:color w:val="000000"/>
          <w:sz w:val="24"/>
          <w:szCs w:val="24"/>
        </w:rPr>
        <w:t xml:space="preserve"> se </w:t>
      </w:r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ZO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dohodl</w:t>
      </w:r>
      <w:r w:rsidR="00812530">
        <w:rPr>
          <w:rFonts w:asciiTheme="majorHAnsi" w:hAnsiTheme="majorHAnsi" w:cstheme="majorHAnsi"/>
          <w:color w:val="000000"/>
          <w:sz w:val="24"/>
          <w:szCs w:val="24"/>
        </w:rPr>
        <w:t>o</w:t>
      </w:r>
      <w:proofErr w:type="spellEnd"/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že</w:t>
      </w:r>
      <w:proofErr w:type="spellEnd"/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 se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úprava</w:t>
      </w:r>
      <w:proofErr w:type="spellEnd"/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bude</w:t>
      </w:r>
      <w:proofErr w:type="spellEnd"/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řešit</w:t>
      </w:r>
      <w:proofErr w:type="spellEnd"/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až</w:t>
      </w:r>
      <w:proofErr w:type="spellEnd"/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 po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traktoriádě</w:t>
      </w:r>
      <w:proofErr w:type="spellEnd"/>
      <w:r w:rsidR="00394694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394694">
        <w:rPr>
          <w:rFonts w:asciiTheme="majorHAnsi" w:hAnsiTheme="majorHAnsi" w:cstheme="majorHAnsi"/>
          <w:color w:val="000000"/>
          <w:sz w:val="24"/>
          <w:szCs w:val="24"/>
        </w:rPr>
        <w:t>k</w:t>
      </w:r>
      <w:r w:rsidR="006B35E1">
        <w:rPr>
          <w:rFonts w:asciiTheme="majorHAnsi" w:hAnsiTheme="majorHAnsi" w:cstheme="majorHAnsi"/>
          <w:color w:val="000000"/>
          <w:sz w:val="24"/>
          <w:szCs w:val="24"/>
        </w:rPr>
        <w:t>terá</w:t>
      </w:r>
      <w:proofErr w:type="spellEnd"/>
      <w:r w:rsidR="006B35E1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B35E1">
        <w:rPr>
          <w:rFonts w:asciiTheme="majorHAnsi" w:hAnsiTheme="majorHAnsi" w:cstheme="majorHAnsi"/>
          <w:color w:val="000000"/>
          <w:sz w:val="24"/>
          <w:szCs w:val="24"/>
        </w:rPr>
        <w:t>bude</w:t>
      </w:r>
      <w:proofErr w:type="spellEnd"/>
      <w:r w:rsidR="006B35E1">
        <w:rPr>
          <w:rFonts w:asciiTheme="majorHAnsi" w:hAnsiTheme="majorHAnsi" w:cstheme="majorHAnsi"/>
          <w:color w:val="000000"/>
          <w:sz w:val="24"/>
          <w:szCs w:val="24"/>
        </w:rPr>
        <w:t xml:space="preserve"> v </w:t>
      </w:r>
      <w:proofErr w:type="spellStart"/>
      <w:r w:rsidR="006B35E1">
        <w:rPr>
          <w:rFonts w:asciiTheme="majorHAnsi" w:hAnsiTheme="majorHAnsi" w:cstheme="majorHAnsi"/>
          <w:color w:val="000000"/>
          <w:sz w:val="24"/>
          <w:szCs w:val="24"/>
        </w:rPr>
        <w:t>květnu</w:t>
      </w:r>
      <w:proofErr w:type="spellEnd"/>
      <w:r w:rsidR="006B35E1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71A59AE0" w14:textId="4CF7024E" w:rsidR="00C27C4E" w:rsidRPr="00A77C0B" w:rsidRDefault="00647925" w:rsidP="00F10977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sz w:val="24"/>
          <w:szCs w:val="24"/>
        </w:rPr>
        <w:t>vyzval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zastupitel</w:t>
      </w:r>
      <w:r w:rsidR="00AF2CE8">
        <w:rPr>
          <w:rFonts w:asciiTheme="majorHAnsi" w:hAnsiTheme="majorHAnsi" w:cstheme="majorHAnsi"/>
          <w:sz w:val="24"/>
          <w:szCs w:val="24"/>
        </w:rPr>
        <w:t>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aby se </w:t>
      </w:r>
      <w:proofErr w:type="spellStart"/>
      <w:r>
        <w:rPr>
          <w:rFonts w:asciiTheme="majorHAnsi" w:hAnsiTheme="majorHAnsi" w:cstheme="majorHAnsi"/>
          <w:sz w:val="24"/>
          <w:szCs w:val="24"/>
        </w:rPr>
        <w:t>vyjádřili</w:t>
      </w:r>
      <w:proofErr w:type="spellEnd"/>
      <w:r w:rsidR="00AF2CE8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co </w:t>
      </w:r>
      <w:proofErr w:type="spellStart"/>
      <w:r>
        <w:rPr>
          <w:rFonts w:asciiTheme="majorHAnsi" w:hAnsiTheme="majorHAnsi" w:cstheme="majorHAnsi"/>
          <w:sz w:val="24"/>
          <w:szCs w:val="24"/>
        </w:rPr>
        <w:t>provést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>
        <w:rPr>
          <w:rFonts w:asciiTheme="majorHAnsi" w:hAnsiTheme="majorHAnsi" w:cstheme="majorHAnsi"/>
          <w:sz w:val="24"/>
          <w:szCs w:val="24"/>
        </w:rPr>
        <w:t>zakoupenou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nemovitostí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Po </w:t>
      </w:r>
      <w:proofErr w:type="spellStart"/>
      <w:r>
        <w:rPr>
          <w:rFonts w:asciiTheme="majorHAnsi" w:hAnsiTheme="majorHAnsi" w:cstheme="majorHAnsi"/>
          <w:sz w:val="24"/>
          <w:szCs w:val="24"/>
        </w:rPr>
        <w:t>krátké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diskusi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se ZO </w:t>
      </w:r>
      <w:proofErr w:type="spellStart"/>
      <w:r>
        <w:rPr>
          <w:rFonts w:asciiTheme="majorHAnsi" w:hAnsiTheme="majorHAnsi" w:cstheme="majorHAnsi"/>
          <w:sz w:val="24"/>
          <w:szCs w:val="24"/>
        </w:rPr>
        <w:t>dohodlo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A292C">
        <w:rPr>
          <w:rFonts w:asciiTheme="majorHAnsi" w:hAnsiTheme="majorHAnsi" w:cstheme="majorHAnsi"/>
          <w:sz w:val="24"/>
          <w:szCs w:val="24"/>
        </w:rPr>
        <w:t>stavba</w:t>
      </w:r>
      <w:proofErr w:type="spellEnd"/>
      <w:r w:rsidR="005A29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A292C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5A29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A292C">
        <w:rPr>
          <w:rFonts w:asciiTheme="majorHAnsi" w:hAnsiTheme="majorHAnsi" w:cstheme="majorHAnsi"/>
          <w:sz w:val="24"/>
          <w:szCs w:val="24"/>
        </w:rPr>
        <w:t>pozemku</w:t>
      </w:r>
      <w:proofErr w:type="spellEnd"/>
      <w:r w:rsidR="005A29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D2CF0">
        <w:rPr>
          <w:rFonts w:asciiTheme="majorHAnsi" w:hAnsiTheme="majorHAnsi" w:cstheme="majorHAnsi"/>
          <w:sz w:val="24"/>
          <w:szCs w:val="24"/>
        </w:rPr>
        <w:t>par.č</w:t>
      </w:r>
      <w:proofErr w:type="spellEnd"/>
      <w:r w:rsidR="00DD2CF0">
        <w:rPr>
          <w:rFonts w:asciiTheme="majorHAnsi" w:hAnsiTheme="majorHAnsi" w:cstheme="majorHAnsi"/>
          <w:sz w:val="24"/>
          <w:szCs w:val="24"/>
        </w:rPr>
        <w:t xml:space="preserve">. 216/9 </w:t>
      </w:r>
      <w:proofErr w:type="spellStart"/>
      <w:r w:rsidR="005A292C">
        <w:rPr>
          <w:rFonts w:asciiTheme="majorHAnsi" w:hAnsiTheme="majorHAnsi" w:cstheme="majorHAnsi"/>
          <w:sz w:val="24"/>
          <w:szCs w:val="24"/>
        </w:rPr>
        <w:t>bude</w:t>
      </w:r>
      <w:proofErr w:type="spellEnd"/>
      <w:r w:rsidR="005A29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77C0B">
        <w:rPr>
          <w:rFonts w:asciiTheme="majorHAnsi" w:hAnsiTheme="majorHAnsi" w:cstheme="majorHAnsi"/>
          <w:sz w:val="24"/>
          <w:szCs w:val="24"/>
        </w:rPr>
        <w:t>z</w:t>
      </w:r>
      <w:r w:rsidR="005A292C">
        <w:rPr>
          <w:rFonts w:asciiTheme="majorHAnsi" w:hAnsiTheme="majorHAnsi" w:cstheme="majorHAnsi"/>
          <w:sz w:val="24"/>
          <w:szCs w:val="24"/>
        </w:rPr>
        <w:t>bourána</w:t>
      </w:r>
      <w:proofErr w:type="spellEnd"/>
      <w:r w:rsidR="005A292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DB068CC" w14:textId="77777777" w:rsidR="00A77C0B" w:rsidRPr="005A292C" w:rsidRDefault="00A77C0B" w:rsidP="00A77C0B">
      <w:pPr>
        <w:pStyle w:val="Odstavecseseznamem"/>
        <w:ind w:left="765"/>
        <w:rPr>
          <w:rFonts w:asciiTheme="majorHAnsi" w:hAnsiTheme="majorHAnsi" w:cstheme="majorHAnsi"/>
          <w:sz w:val="20"/>
          <w:szCs w:val="20"/>
        </w:rPr>
      </w:pPr>
    </w:p>
    <w:p w14:paraId="7E9103AF" w14:textId="0A529B58" w:rsidR="005A292C" w:rsidRDefault="005A292C" w:rsidP="005A292C">
      <w:pPr>
        <w:pStyle w:val="Odstavecseseznamem"/>
        <w:ind w:left="765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Hlasování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:    </w:t>
      </w:r>
      <w:r>
        <w:rPr>
          <w:rFonts w:asciiTheme="majorHAnsi" w:hAnsiTheme="majorHAnsi" w:cstheme="majorHAnsi"/>
          <w:sz w:val="24"/>
          <w:szCs w:val="24"/>
        </w:rPr>
        <w:tab/>
        <w:t xml:space="preserve"> </w:t>
      </w:r>
      <w:r>
        <w:rPr>
          <w:rFonts w:asciiTheme="majorHAnsi" w:hAnsiTheme="majorHAnsi" w:cstheme="majorHAnsi"/>
          <w:sz w:val="24"/>
          <w:szCs w:val="24"/>
        </w:rPr>
        <w:tab/>
        <w:t>7-</w:t>
      </w:r>
      <w:proofErr w:type="gramStart"/>
      <w:r>
        <w:rPr>
          <w:rFonts w:asciiTheme="majorHAnsi" w:hAnsiTheme="majorHAnsi" w:cstheme="majorHAnsi"/>
          <w:sz w:val="24"/>
          <w:szCs w:val="24"/>
        </w:rPr>
        <w:t>pro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</w:t>
      </w:r>
      <w:proofErr w:type="gramEnd"/>
      <w:r>
        <w:rPr>
          <w:rFonts w:asciiTheme="majorHAnsi" w:hAnsiTheme="majorHAnsi" w:cstheme="majorHAnsi"/>
          <w:sz w:val="24"/>
          <w:szCs w:val="24"/>
        </w:rPr>
        <w:t>-proti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0-zdržel se</w:t>
      </w:r>
    </w:p>
    <w:p w14:paraId="0964FB5D" w14:textId="09ABE2A2" w:rsidR="005A292C" w:rsidRDefault="005A292C" w:rsidP="005A292C">
      <w:pPr>
        <w:pStyle w:val="Odstavecseseznamem"/>
        <w:ind w:left="76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s n e s e n </w:t>
      </w:r>
      <w:proofErr w:type="gramStart"/>
      <w:r>
        <w:rPr>
          <w:rFonts w:asciiTheme="majorHAnsi" w:hAnsiTheme="majorHAnsi" w:cstheme="majorHAnsi"/>
          <w:sz w:val="24"/>
          <w:szCs w:val="24"/>
        </w:rPr>
        <w:t>í :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ZO </w:t>
      </w:r>
      <w:proofErr w:type="spellStart"/>
      <w:r>
        <w:rPr>
          <w:rFonts w:asciiTheme="majorHAnsi" w:hAnsiTheme="majorHAnsi" w:cstheme="majorHAnsi"/>
          <w:sz w:val="24"/>
          <w:szCs w:val="24"/>
        </w:rPr>
        <w:t>souhlasí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>
        <w:rPr>
          <w:rFonts w:asciiTheme="majorHAnsi" w:hAnsiTheme="majorHAnsi" w:cstheme="majorHAnsi"/>
          <w:sz w:val="24"/>
          <w:szCs w:val="24"/>
        </w:rPr>
        <w:t>schvaluje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odstranit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stavbu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9F3A31">
        <w:rPr>
          <w:rFonts w:asciiTheme="majorHAnsi" w:hAnsiTheme="majorHAnsi" w:cstheme="majorHAnsi"/>
          <w:sz w:val="24"/>
          <w:szCs w:val="24"/>
        </w:rPr>
        <w:t xml:space="preserve">z  </w:t>
      </w:r>
      <w:proofErr w:type="spellStart"/>
      <w:r w:rsidR="009F3A31">
        <w:rPr>
          <w:rFonts w:asciiTheme="majorHAnsi" w:hAnsiTheme="majorHAnsi" w:cstheme="majorHAnsi"/>
          <w:sz w:val="24"/>
          <w:szCs w:val="24"/>
        </w:rPr>
        <w:t>pozemku</w:t>
      </w:r>
      <w:proofErr w:type="spellEnd"/>
      <w:proofErr w:type="gramEnd"/>
      <w:r w:rsidR="009F3A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36BB4">
        <w:rPr>
          <w:rFonts w:asciiTheme="majorHAnsi" w:hAnsiTheme="majorHAnsi" w:cstheme="majorHAnsi"/>
          <w:sz w:val="24"/>
          <w:szCs w:val="24"/>
        </w:rPr>
        <w:t>par.č</w:t>
      </w:r>
      <w:proofErr w:type="spellEnd"/>
      <w:r w:rsidR="00136BB4">
        <w:rPr>
          <w:rFonts w:asciiTheme="majorHAnsi" w:hAnsiTheme="majorHAnsi" w:cstheme="majorHAnsi"/>
          <w:sz w:val="24"/>
          <w:szCs w:val="24"/>
        </w:rPr>
        <w:t xml:space="preserve">. </w:t>
      </w:r>
      <w:r w:rsidR="00806B47">
        <w:rPr>
          <w:rFonts w:asciiTheme="majorHAnsi" w:hAnsiTheme="majorHAnsi" w:cstheme="majorHAnsi"/>
          <w:sz w:val="24"/>
          <w:szCs w:val="24"/>
        </w:rPr>
        <w:t>216/9</w:t>
      </w:r>
      <w:r w:rsidR="00136BB4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136BB4">
        <w:rPr>
          <w:rFonts w:asciiTheme="majorHAnsi" w:hAnsiTheme="majorHAnsi" w:cstheme="majorHAnsi"/>
          <w:sz w:val="24"/>
          <w:szCs w:val="24"/>
        </w:rPr>
        <w:t>k.ú</w:t>
      </w:r>
      <w:proofErr w:type="spellEnd"/>
      <w:r w:rsidR="00136BB4">
        <w:rPr>
          <w:rFonts w:asciiTheme="majorHAnsi" w:hAnsiTheme="majorHAnsi" w:cstheme="majorHAnsi"/>
          <w:sz w:val="24"/>
          <w:szCs w:val="24"/>
        </w:rPr>
        <w:t>. Lipec</w:t>
      </w:r>
    </w:p>
    <w:p w14:paraId="4281C100" w14:textId="77777777" w:rsidR="00DD2CF0" w:rsidRDefault="00DD2CF0" w:rsidP="005A292C">
      <w:pPr>
        <w:pStyle w:val="Odstavecseseznamem"/>
        <w:ind w:left="765"/>
        <w:rPr>
          <w:rFonts w:asciiTheme="majorHAnsi" w:hAnsiTheme="majorHAnsi" w:cstheme="majorHAnsi"/>
          <w:sz w:val="24"/>
          <w:szCs w:val="24"/>
        </w:rPr>
      </w:pPr>
    </w:p>
    <w:p w14:paraId="14C909D7" w14:textId="0772A1DE" w:rsidR="00CC5F4B" w:rsidRDefault="00A76FCF" w:rsidP="00A76FCF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3B0314">
        <w:rPr>
          <w:rFonts w:asciiTheme="majorHAnsi" w:hAnsiTheme="majorHAnsi" w:cstheme="majorHAnsi"/>
          <w:sz w:val="24"/>
          <w:szCs w:val="24"/>
        </w:rPr>
        <w:t>Dále</w:t>
      </w:r>
      <w:proofErr w:type="spellEnd"/>
      <w:r w:rsidRP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0314">
        <w:rPr>
          <w:rFonts w:asciiTheme="majorHAnsi" w:hAnsiTheme="majorHAnsi" w:cstheme="majorHAnsi"/>
          <w:sz w:val="24"/>
          <w:szCs w:val="24"/>
        </w:rPr>
        <w:t>proběhla</w:t>
      </w:r>
      <w:proofErr w:type="spellEnd"/>
      <w:r w:rsidRP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0314">
        <w:rPr>
          <w:rFonts w:asciiTheme="majorHAnsi" w:hAnsiTheme="majorHAnsi" w:cstheme="majorHAnsi"/>
          <w:sz w:val="24"/>
          <w:szCs w:val="24"/>
        </w:rPr>
        <w:t>dis</w:t>
      </w:r>
      <w:r w:rsidR="003B0314">
        <w:rPr>
          <w:rFonts w:asciiTheme="majorHAnsi" w:hAnsiTheme="majorHAnsi" w:cstheme="majorHAnsi"/>
          <w:sz w:val="24"/>
          <w:szCs w:val="24"/>
        </w:rPr>
        <w:t>k</w:t>
      </w:r>
      <w:r w:rsidRPr="003B0314">
        <w:rPr>
          <w:rFonts w:asciiTheme="majorHAnsi" w:hAnsiTheme="majorHAnsi" w:cstheme="majorHAnsi"/>
          <w:sz w:val="24"/>
          <w:szCs w:val="24"/>
        </w:rPr>
        <w:t>use</w:t>
      </w:r>
      <w:proofErr w:type="spellEnd"/>
      <w:r w:rsidRP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B0314">
        <w:rPr>
          <w:rFonts w:asciiTheme="majorHAnsi" w:hAnsiTheme="majorHAnsi" w:cstheme="majorHAnsi"/>
          <w:sz w:val="24"/>
          <w:szCs w:val="24"/>
        </w:rPr>
        <w:t>o</w:t>
      </w:r>
      <w:r w:rsidR="003B0314" w:rsidRPr="003B0314">
        <w:rPr>
          <w:rFonts w:asciiTheme="majorHAnsi" w:hAnsiTheme="majorHAnsi" w:cstheme="majorHAnsi"/>
          <w:sz w:val="24"/>
          <w:szCs w:val="24"/>
        </w:rPr>
        <w:t>hledně</w:t>
      </w:r>
      <w:proofErr w:type="spellEnd"/>
      <w:r w:rsidR="003B0314" w:rsidRP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B0314" w:rsidRPr="003B0314">
        <w:rPr>
          <w:rFonts w:asciiTheme="majorHAnsi" w:hAnsiTheme="majorHAnsi" w:cstheme="majorHAnsi"/>
          <w:sz w:val="24"/>
          <w:szCs w:val="24"/>
        </w:rPr>
        <w:t>pozemku</w:t>
      </w:r>
      <w:proofErr w:type="spellEnd"/>
      <w:r w:rsidR="003B0314" w:rsidRPr="003B031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3B0314" w:rsidRPr="003B0314">
        <w:rPr>
          <w:rFonts w:asciiTheme="majorHAnsi" w:hAnsiTheme="majorHAnsi" w:cstheme="majorHAnsi"/>
          <w:sz w:val="24"/>
          <w:szCs w:val="24"/>
        </w:rPr>
        <w:t>který</w:t>
      </w:r>
      <w:proofErr w:type="spellEnd"/>
      <w:r w:rsidR="003B0314" w:rsidRP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B0314" w:rsidRPr="003B0314">
        <w:rPr>
          <w:rFonts w:asciiTheme="majorHAnsi" w:hAnsiTheme="majorHAnsi" w:cstheme="majorHAnsi"/>
          <w:sz w:val="24"/>
          <w:szCs w:val="24"/>
        </w:rPr>
        <w:t>mají</w:t>
      </w:r>
      <w:proofErr w:type="spellEnd"/>
      <w:r w:rsidR="003B0314" w:rsidRPr="003B0314"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 w:rsidR="003B0314" w:rsidRPr="003B0314">
        <w:rPr>
          <w:rFonts w:asciiTheme="majorHAnsi" w:hAnsiTheme="majorHAnsi" w:cstheme="majorHAnsi"/>
          <w:sz w:val="24"/>
          <w:szCs w:val="24"/>
        </w:rPr>
        <w:t>nájmu</w:t>
      </w:r>
      <w:proofErr w:type="spellEnd"/>
      <w:r w:rsidR="003B0314" w:rsidRP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B0314" w:rsidRPr="003B0314">
        <w:rPr>
          <w:rFonts w:asciiTheme="majorHAnsi" w:hAnsiTheme="majorHAnsi" w:cstheme="majorHAnsi"/>
          <w:sz w:val="24"/>
          <w:szCs w:val="24"/>
        </w:rPr>
        <w:t>myslivci</w:t>
      </w:r>
      <w:proofErr w:type="spellEnd"/>
      <w:r w:rsidR="003B0314" w:rsidRPr="003B0314">
        <w:rPr>
          <w:rFonts w:asciiTheme="majorHAnsi" w:hAnsiTheme="majorHAnsi" w:cstheme="majorHAnsi"/>
          <w:sz w:val="24"/>
          <w:szCs w:val="24"/>
        </w:rPr>
        <w:t xml:space="preserve">. </w:t>
      </w:r>
      <w:r w:rsidR="003B0314">
        <w:rPr>
          <w:rFonts w:asciiTheme="majorHAnsi" w:hAnsiTheme="majorHAnsi" w:cstheme="majorHAnsi"/>
          <w:sz w:val="24"/>
          <w:szCs w:val="24"/>
        </w:rPr>
        <w:t xml:space="preserve">Na </w:t>
      </w:r>
      <w:proofErr w:type="spellStart"/>
      <w:r w:rsidR="003B0314">
        <w:rPr>
          <w:rFonts w:asciiTheme="majorHAnsi" w:hAnsiTheme="majorHAnsi" w:cstheme="majorHAnsi"/>
          <w:sz w:val="24"/>
          <w:szCs w:val="24"/>
        </w:rPr>
        <w:t>pozemku</w:t>
      </w:r>
      <w:proofErr w:type="spellEnd"/>
      <w:r w:rsid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B0314">
        <w:rPr>
          <w:rFonts w:asciiTheme="majorHAnsi" w:hAnsiTheme="majorHAnsi" w:cstheme="majorHAnsi"/>
          <w:sz w:val="24"/>
          <w:szCs w:val="24"/>
        </w:rPr>
        <w:t>bude</w:t>
      </w:r>
      <w:proofErr w:type="spellEnd"/>
      <w:r w:rsid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B0314">
        <w:rPr>
          <w:rFonts w:asciiTheme="majorHAnsi" w:hAnsiTheme="majorHAnsi" w:cstheme="majorHAnsi"/>
          <w:sz w:val="24"/>
          <w:szCs w:val="24"/>
        </w:rPr>
        <w:t>potřeba</w:t>
      </w:r>
      <w:proofErr w:type="spellEnd"/>
      <w:r w:rsid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B0314">
        <w:rPr>
          <w:rFonts w:asciiTheme="majorHAnsi" w:hAnsiTheme="majorHAnsi" w:cstheme="majorHAnsi"/>
          <w:sz w:val="24"/>
          <w:szCs w:val="24"/>
        </w:rPr>
        <w:t>provést</w:t>
      </w:r>
      <w:proofErr w:type="spellEnd"/>
      <w:r w:rsid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B0314">
        <w:rPr>
          <w:rFonts w:asciiTheme="majorHAnsi" w:hAnsiTheme="majorHAnsi" w:cstheme="majorHAnsi"/>
          <w:sz w:val="24"/>
          <w:szCs w:val="24"/>
        </w:rPr>
        <w:t>údržba</w:t>
      </w:r>
      <w:proofErr w:type="spellEnd"/>
      <w:r w:rsidR="003B0314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3B0314">
        <w:rPr>
          <w:rFonts w:asciiTheme="majorHAnsi" w:hAnsiTheme="majorHAnsi" w:cstheme="majorHAnsi"/>
          <w:sz w:val="24"/>
          <w:szCs w:val="24"/>
        </w:rPr>
        <w:t>vykácení</w:t>
      </w:r>
      <w:proofErr w:type="spellEnd"/>
      <w:r w:rsid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B0314">
        <w:rPr>
          <w:rFonts w:asciiTheme="majorHAnsi" w:hAnsiTheme="majorHAnsi" w:cstheme="majorHAnsi"/>
          <w:sz w:val="24"/>
          <w:szCs w:val="24"/>
        </w:rPr>
        <w:t>náletových</w:t>
      </w:r>
      <w:proofErr w:type="spellEnd"/>
      <w:r w:rsidR="003B031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B0314">
        <w:rPr>
          <w:rFonts w:asciiTheme="majorHAnsi" w:hAnsiTheme="majorHAnsi" w:cstheme="majorHAnsi"/>
          <w:sz w:val="24"/>
          <w:szCs w:val="24"/>
        </w:rPr>
        <w:t>dřevin</w:t>
      </w:r>
      <w:proofErr w:type="spellEnd"/>
      <w:r w:rsidR="003B0314">
        <w:rPr>
          <w:rFonts w:asciiTheme="majorHAnsi" w:hAnsiTheme="majorHAnsi" w:cstheme="majorHAnsi"/>
          <w:sz w:val="24"/>
          <w:szCs w:val="24"/>
        </w:rPr>
        <w:t xml:space="preserve">. </w:t>
      </w:r>
      <w:r w:rsidR="00F9535C">
        <w:rPr>
          <w:rFonts w:asciiTheme="majorHAnsi" w:hAnsiTheme="majorHAnsi" w:cstheme="majorHAnsi"/>
          <w:sz w:val="24"/>
          <w:szCs w:val="24"/>
        </w:rPr>
        <w:t xml:space="preserve">Bude </w:t>
      </w:r>
      <w:proofErr w:type="spellStart"/>
      <w:r w:rsidR="00F9535C">
        <w:rPr>
          <w:rFonts w:asciiTheme="majorHAnsi" w:hAnsiTheme="majorHAnsi" w:cstheme="majorHAnsi"/>
          <w:sz w:val="24"/>
          <w:szCs w:val="24"/>
        </w:rPr>
        <w:t>řešeno</w:t>
      </w:r>
      <w:proofErr w:type="spellEnd"/>
      <w:r w:rsidR="00F9535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9535C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F9535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9535C">
        <w:rPr>
          <w:rFonts w:asciiTheme="majorHAnsi" w:hAnsiTheme="majorHAnsi" w:cstheme="majorHAnsi"/>
          <w:sz w:val="24"/>
          <w:szCs w:val="24"/>
        </w:rPr>
        <w:t>dalších</w:t>
      </w:r>
      <w:proofErr w:type="spellEnd"/>
      <w:r w:rsidR="00F9535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F9535C">
        <w:rPr>
          <w:rFonts w:asciiTheme="majorHAnsi" w:hAnsiTheme="majorHAnsi" w:cstheme="majorHAnsi"/>
          <w:sz w:val="24"/>
          <w:szCs w:val="24"/>
        </w:rPr>
        <w:t>zasedáních</w:t>
      </w:r>
      <w:proofErr w:type="spellEnd"/>
      <w:r w:rsidR="00F9535C">
        <w:rPr>
          <w:rFonts w:asciiTheme="majorHAnsi" w:hAnsiTheme="majorHAnsi" w:cstheme="majorHAnsi"/>
          <w:sz w:val="24"/>
          <w:szCs w:val="24"/>
        </w:rPr>
        <w:t xml:space="preserve"> ZO.</w:t>
      </w:r>
    </w:p>
    <w:p w14:paraId="29051624" w14:textId="77777777" w:rsidR="006C7F24" w:rsidRDefault="006C7F24" w:rsidP="006C7F24">
      <w:pPr>
        <w:pStyle w:val="Odstavecseseznamem"/>
        <w:ind w:left="765"/>
        <w:rPr>
          <w:rFonts w:asciiTheme="majorHAnsi" w:hAnsiTheme="majorHAnsi" w:cstheme="majorHAnsi"/>
          <w:sz w:val="24"/>
          <w:szCs w:val="24"/>
        </w:rPr>
      </w:pPr>
    </w:p>
    <w:p w14:paraId="412486E2" w14:textId="202AC770" w:rsidR="00F9535C" w:rsidRDefault="00F9535C" w:rsidP="00A76FCF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Místostarostka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informovala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že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11.4.2026 </w:t>
      </w:r>
      <w:proofErr w:type="spellStart"/>
      <w:r>
        <w:rPr>
          <w:rFonts w:asciiTheme="majorHAnsi" w:hAnsiTheme="majorHAnsi" w:cstheme="majorHAnsi"/>
          <w:sz w:val="24"/>
          <w:szCs w:val="24"/>
        </w:rPr>
        <w:t>proběhne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 </w:t>
      </w:r>
      <w:proofErr w:type="spellStart"/>
      <w:r>
        <w:rPr>
          <w:rFonts w:asciiTheme="majorHAnsi" w:hAnsiTheme="majorHAnsi" w:cstheme="majorHAnsi"/>
          <w:sz w:val="24"/>
          <w:szCs w:val="24"/>
        </w:rPr>
        <w:t>obci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sběr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nebezpečného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odpadu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 w:cstheme="majorHAnsi"/>
          <w:sz w:val="24"/>
          <w:szCs w:val="24"/>
        </w:rPr>
        <w:t>Občané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budou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informování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formou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7F24">
        <w:rPr>
          <w:rFonts w:asciiTheme="majorHAnsi" w:hAnsiTheme="majorHAnsi" w:cstheme="majorHAnsi"/>
          <w:sz w:val="24"/>
          <w:szCs w:val="24"/>
        </w:rPr>
        <w:t>roznesených</w:t>
      </w:r>
      <w:proofErr w:type="spellEnd"/>
      <w:r w:rsidR="006C7F2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7F24">
        <w:rPr>
          <w:rFonts w:asciiTheme="majorHAnsi" w:hAnsiTheme="majorHAnsi" w:cstheme="majorHAnsi"/>
          <w:sz w:val="24"/>
          <w:szCs w:val="24"/>
        </w:rPr>
        <w:t>letáků</w:t>
      </w:r>
      <w:proofErr w:type="spellEnd"/>
      <w:r w:rsidR="006C7F2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84F48D4" w14:textId="77777777" w:rsidR="00F9535C" w:rsidRPr="003B0314" w:rsidRDefault="00F9535C" w:rsidP="00F9535C">
      <w:pPr>
        <w:pStyle w:val="Odstavecseseznamem"/>
        <w:ind w:left="765"/>
        <w:rPr>
          <w:rFonts w:asciiTheme="majorHAnsi" w:hAnsiTheme="majorHAnsi" w:cstheme="majorHAnsi"/>
          <w:sz w:val="24"/>
          <w:szCs w:val="24"/>
        </w:rPr>
      </w:pPr>
    </w:p>
    <w:p w14:paraId="7FFE7FEC" w14:textId="41A72F17" w:rsidR="00E508FC" w:rsidRPr="00332058" w:rsidRDefault="00E508FC" w:rsidP="00E508FC">
      <w:pPr>
        <w:pStyle w:val="Odstavecseseznamem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Starosta </w:t>
      </w:r>
      <w:proofErr w:type="spellStart"/>
      <w:r>
        <w:rPr>
          <w:rFonts w:asciiTheme="majorHAnsi" w:hAnsiTheme="majorHAnsi" w:cstheme="majorHAnsi"/>
          <w:sz w:val="24"/>
          <w:szCs w:val="24"/>
        </w:rPr>
        <w:t>informoval</w:t>
      </w:r>
      <w:proofErr w:type="spellEnd"/>
      <w:r w:rsidR="006C7F24">
        <w:rPr>
          <w:rFonts w:asciiTheme="majorHAnsi" w:hAnsiTheme="majorHAnsi" w:cstheme="majorHAnsi"/>
          <w:sz w:val="24"/>
          <w:szCs w:val="24"/>
        </w:rPr>
        <w:t xml:space="preserve"> ZO, </w:t>
      </w:r>
      <w:proofErr w:type="spellStart"/>
      <w:r w:rsidR="006C7F24">
        <w:rPr>
          <w:rFonts w:asciiTheme="majorHAnsi" w:hAnsiTheme="majorHAnsi" w:cstheme="majorHAnsi"/>
          <w:sz w:val="24"/>
          <w:szCs w:val="24"/>
        </w:rPr>
        <w:t>že</w:t>
      </w:r>
      <w:proofErr w:type="spellEnd"/>
      <w:r w:rsidR="006C7F24">
        <w:rPr>
          <w:rFonts w:asciiTheme="majorHAnsi" w:hAnsiTheme="majorHAnsi" w:cstheme="majorHAnsi"/>
          <w:sz w:val="24"/>
          <w:szCs w:val="24"/>
        </w:rPr>
        <w:t xml:space="preserve"> pan Vojáček </w:t>
      </w:r>
      <w:proofErr w:type="spellStart"/>
      <w:r w:rsidR="00252A2C">
        <w:rPr>
          <w:rFonts w:asciiTheme="majorHAnsi" w:hAnsiTheme="majorHAnsi" w:cstheme="majorHAnsi"/>
          <w:sz w:val="24"/>
          <w:szCs w:val="24"/>
        </w:rPr>
        <w:t>bude</w:t>
      </w:r>
      <w:proofErr w:type="spellEnd"/>
      <w:r w:rsidR="00252A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52A2C">
        <w:rPr>
          <w:rFonts w:asciiTheme="majorHAnsi" w:hAnsiTheme="majorHAnsi" w:cstheme="majorHAnsi"/>
          <w:sz w:val="24"/>
          <w:szCs w:val="24"/>
        </w:rPr>
        <w:t>požadovat</w:t>
      </w:r>
      <w:proofErr w:type="spellEnd"/>
      <w:r w:rsidR="00252A2C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="00252A2C">
        <w:rPr>
          <w:rFonts w:asciiTheme="majorHAnsi" w:hAnsiTheme="majorHAnsi" w:cstheme="majorHAnsi"/>
          <w:sz w:val="24"/>
          <w:szCs w:val="24"/>
        </w:rPr>
        <w:t>obci</w:t>
      </w:r>
      <w:proofErr w:type="spellEnd"/>
      <w:r w:rsidR="00252A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52A2C">
        <w:rPr>
          <w:rFonts w:asciiTheme="majorHAnsi" w:hAnsiTheme="majorHAnsi" w:cstheme="majorHAnsi"/>
          <w:sz w:val="24"/>
          <w:szCs w:val="24"/>
        </w:rPr>
        <w:t>odkup</w:t>
      </w:r>
      <w:proofErr w:type="spellEnd"/>
      <w:r w:rsidR="00252A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52A2C">
        <w:rPr>
          <w:rFonts w:asciiTheme="majorHAnsi" w:hAnsiTheme="majorHAnsi" w:cstheme="majorHAnsi"/>
          <w:sz w:val="24"/>
          <w:szCs w:val="24"/>
        </w:rPr>
        <w:t>části</w:t>
      </w:r>
      <w:proofErr w:type="spellEnd"/>
      <w:r w:rsidR="00252A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0A21">
        <w:rPr>
          <w:rFonts w:asciiTheme="majorHAnsi" w:hAnsiTheme="majorHAnsi" w:cstheme="majorHAnsi"/>
          <w:sz w:val="24"/>
          <w:szCs w:val="24"/>
        </w:rPr>
        <w:t>obecního</w:t>
      </w:r>
      <w:proofErr w:type="spellEnd"/>
      <w:r w:rsidR="00450A2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52A2C">
        <w:rPr>
          <w:rFonts w:asciiTheme="majorHAnsi" w:hAnsiTheme="majorHAnsi" w:cstheme="majorHAnsi"/>
          <w:sz w:val="24"/>
          <w:szCs w:val="24"/>
        </w:rPr>
        <w:t>pozemku</w:t>
      </w:r>
      <w:proofErr w:type="spellEnd"/>
      <w:r w:rsidR="00252A2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252A2C">
        <w:rPr>
          <w:rFonts w:asciiTheme="majorHAnsi" w:hAnsiTheme="majorHAnsi" w:cstheme="majorHAnsi"/>
          <w:sz w:val="24"/>
          <w:szCs w:val="24"/>
        </w:rPr>
        <w:t>který</w:t>
      </w:r>
      <w:proofErr w:type="spellEnd"/>
      <w:r w:rsidR="00252A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52A2C">
        <w:rPr>
          <w:rFonts w:asciiTheme="majorHAnsi" w:hAnsiTheme="majorHAnsi" w:cstheme="majorHAnsi"/>
          <w:sz w:val="24"/>
          <w:szCs w:val="24"/>
        </w:rPr>
        <w:t>má</w:t>
      </w:r>
      <w:proofErr w:type="spellEnd"/>
      <w:r w:rsidR="00252A2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52A2C">
        <w:rPr>
          <w:rFonts w:asciiTheme="majorHAnsi" w:hAnsiTheme="majorHAnsi" w:cstheme="majorHAnsi"/>
          <w:sz w:val="24"/>
          <w:szCs w:val="24"/>
        </w:rPr>
        <w:t>oplocen</w:t>
      </w:r>
      <w:proofErr w:type="spellEnd"/>
      <w:r w:rsidR="00252A2C">
        <w:rPr>
          <w:rFonts w:asciiTheme="majorHAnsi" w:hAnsiTheme="majorHAnsi" w:cstheme="majorHAnsi"/>
          <w:sz w:val="24"/>
          <w:szCs w:val="24"/>
        </w:rPr>
        <w:t xml:space="preserve">. </w:t>
      </w:r>
      <w:r w:rsidR="00546667">
        <w:rPr>
          <w:rFonts w:asciiTheme="majorHAnsi" w:hAnsiTheme="majorHAnsi" w:cstheme="majorHAnsi"/>
          <w:sz w:val="24"/>
          <w:szCs w:val="24"/>
        </w:rPr>
        <w:t xml:space="preserve">Po </w:t>
      </w:r>
      <w:proofErr w:type="spellStart"/>
      <w:r w:rsidR="00546667">
        <w:rPr>
          <w:rFonts w:asciiTheme="majorHAnsi" w:hAnsiTheme="majorHAnsi" w:cstheme="majorHAnsi"/>
          <w:sz w:val="24"/>
          <w:szCs w:val="24"/>
        </w:rPr>
        <w:t>krátké</w:t>
      </w:r>
      <w:proofErr w:type="spellEnd"/>
      <w:r w:rsidR="0054666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6667">
        <w:rPr>
          <w:rFonts w:asciiTheme="majorHAnsi" w:hAnsiTheme="majorHAnsi" w:cstheme="majorHAnsi"/>
          <w:sz w:val="24"/>
          <w:szCs w:val="24"/>
        </w:rPr>
        <w:t>diskusi</w:t>
      </w:r>
      <w:proofErr w:type="spellEnd"/>
      <w:r w:rsidR="00546667">
        <w:rPr>
          <w:rFonts w:asciiTheme="majorHAnsi" w:hAnsiTheme="majorHAnsi" w:cstheme="majorHAnsi"/>
          <w:sz w:val="24"/>
          <w:szCs w:val="24"/>
        </w:rPr>
        <w:t xml:space="preserve"> se ZO </w:t>
      </w:r>
      <w:proofErr w:type="spellStart"/>
      <w:r w:rsidR="00546667">
        <w:rPr>
          <w:rFonts w:asciiTheme="majorHAnsi" w:hAnsiTheme="majorHAnsi" w:cstheme="majorHAnsi"/>
          <w:sz w:val="24"/>
          <w:szCs w:val="24"/>
        </w:rPr>
        <w:t>dohodlo</w:t>
      </w:r>
      <w:proofErr w:type="spellEnd"/>
      <w:r w:rsidR="0054666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546667">
        <w:rPr>
          <w:rFonts w:asciiTheme="majorHAnsi" w:hAnsiTheme="majorHAnsi" w:cstheme="majorHAnsi"/>
          <w:sz w:val="24"/>
          <w:szCs w:val="24"/>
        </w:rPr>
        <w:t>že</w:t>
      </w:r>
      <w:proofErr w:type="spellEnd"/>
      <w:r w:rsidR="00546667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="00546667">
        <w:rPr>
          <w:rFonts w:asciiTheme="majorHAnsi" w:hAnsiTheme="majorHAnsi" w:cstheme="majorHAnsi"/>
          <w:sz w:val="24"/>
          <w:szCs w:val="24"/>
        </w:rPr>
        <w:t>přesném</w:t>
      </w:r>
      <w:proofErr w:type="spellEnd"/>
      <w:r w:rsidR="0054666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6667">
        <w:rPr>
          <w:rFonts w:asciiTheme="majorHAnsi" w:hAnsiTheme="majorHAnsi" w:cstheme="majorHAnsi"/>
          <w:sz w:val="24"/>
          <w:szCs w:val="24"/>
        </w:rPr>
        <w:t>zaměření</w:t>
      </w:r>
      <w:proofErr w:type="spellEnd"/>
      <w:r w:rsidR="00546667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546667">
        <w:rPr>
          <w:rFonts w:asciiTheme="majorHAnsi" w:hAnsiTheme="majorHAnsi" w:cstheme="majorHAnsi"/>
          <w:sz w:val="24"/>
          <w:szCs w:val="24"/>
        </w:rPr>
        <w:t>které</w:t>
      </w:r>
      <w:proofErr w:type="spellEnd"/>
      <w:r w:rsidR="0054666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6667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="00546667">
        <w:rPr>
          <w:rFonts w:asciiTheme="majorHAnsi" w:hAnsiTheme="majorHAnsi" w:cstheme="majorHAnsi"/>
          <w:sz w:val="24"/>
          <w:szCs w:val="24"/>
        </w:rPr>
        <w:t xml:space="preserve"> pan Vojáček </w:t>
      </w:r>
      <w:proofErr w:type="spellStart"/>
      <w:r w:rsidR="00371F4F">
        <w:rPr>
          <w:rFonts w:asciiTheme="majorHAnsi" w:hAnsiTheme="majorHAnsi" w:cstheme="majorHAnsi"/>
          <w:sz w:val="24"/>
          <w:szCs w:val="24"/>
        </w:rPr>
        <w:t>nechá</w:t>
      </w:r>
      <w:proofErr w:type="spellEnd"/>
      <w:r w:rsidR="00371F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F4F">
        <w:rPr>
          <w:rFonts w:asciiTheme="majorHAnsi" w:hAnsiTheme="majorHAnsi" w:cstheme="majorHAnsi"/>
          <w:sz w:val="24"/>
          <w:szCs w:val="24"/>
        </w:rPr>
        <w:t>provést</w:t>
      </w:r>
      <w:proofErr w:type="spellEnd"/>
      <w:r w:rsidR="00371F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F4F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371F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F4F">
        <w:rPr>
          <w:rFonts w:asciiTheme="majorHAnsi" w:hAnsiTheme="majorHAnsi" w:cstheme="majorHAnsi"/>
          <w:sz w:val="24"/>
          <w:szCs w:val="24"/>
        </w:rPr>
        <w:t>své</w:t>
      </w:r>
      <w:proofErr w:type="spellEnd"/>
      <w:r w:rsidR="00371F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F4F">
        <w:rPr>
          <w:rFonts w:asciiTheme="majorHAnsi" w:hAnsiTheme="majorHAnsi" w:cstheme="majorHAnsi"/>
          <w:sz w:val="24"/>
          <w:szCs w:val="24"/>
        </w:rPr>
        <w:t>náklady</w:t>
      </w:r>
      <w:proofErr w:type="spellEnd"/>
      <w:r w:rsidR="00371F4F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="00371F4F">
        <w:rPr>
          <w:rFonts w:asciiTheme="majorHAnsi" w:hAnsiTheme="majorHAnsi" w:cstheme="majorHAnsi"/>
          <w:sz w:val="24"/>
          <w:szCs w:val="24"/>
        </w:rPr>
        <w:t>bude</w:t>
      </w:r>
      <w:proofErr w:type="spellEnd"/>
      <w:r w:rsidR="00371F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F4F">
        <w:rPr>
          <w:rFonts w:asciiTheme="majorHAnsi" w:hAnsiTheme="majorHAnsi" w:cstheme="majorHAnsi"/>
          <w:sz w:val="24"/>
          <w:szCs w:val="24"/>
        </w:rPr>
        <w:t>odkup</w:t>
      </w:r>
      <w:proofErr w:type="spellEnd"/>
      <w:r w:rsidR="00371F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F4F">
        <w:rPr>
          <w:rFonts w:asciiTheme="majorHAnsi" w:hAnsiTheme="majorHAnsi" w:cstheme="majorHAnsi"/>
          <w:sz w:val="24"/>
          <w:szCs w:val="24"/>
        </w:rPr>
        <w:t>d</w:t>
      </w:r>
      <w:r w:rsidR="00DD673B">
        <w:rPr>
          <w:rFonts w:asciiTheme="majorHAnsi" w:hAnsiTheme="majorHAnsi" w:cstheme="majorHAnsi"/>
          <w:sz w:val="24"/>
          <w:szCs w:val="24"/>
        </w:rPr>
        <w:t>á</w:t>
      </w:r>
      <w:r w:rsidR="00371F4F">
        <w:rPr>
          <w:rFonts w:asciiTheme="majorHAnsi" w:hAnsiTheme="majorHAnsi" w:cstheme="majorHAnsi"/>
          <w:sz w:val="24"/>
          <w:szCs w:val="24"/>
        </w:rPr>
        <w:t>le</w:t>
      </w:r>
      <w:proofErr w:type="spellEnd"/>
      <w:r w:rsidR="00371F4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71F4F">
        <w:rPr>
          <w:rFonts w:asciiTheme="majorHAnsi" w:hAnsiTheme="majorHAnsi" w:cstheme="majorHAnsi"/>
          <w:sz w:val="24"/>
          <w:szCs w:val="24"/>
        </w:rPr>
        <w:t>řešit</w:t>
      </w:r>
      <w:proofErr w:type="spellEnd"/>
      <w:r w:rsidR="00371F4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EE374E8" w14:textId="5E4817C4" w:rsidR="002269B6" w:rsidRDefault="00C02737" w:rsidP="00C02737">
      <w:pPr>
        <w:ind w:left="765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lastRenderedPageBreak/>
        <w:t xml:space="preserve">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pověřuje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starostu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, aby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</w:t>
      </w:r>
      <w:r w:rsidR="00AD36CA">
        <w:rPr>
          <w:rFonts w:ascii="Calibri Light" w:hAnsi="Calibri Light" w:cs="Calibri Light"/>
          <w:color w:val="000000"/>
          <w:sz w:val="24"/>
          <w:szCs w:val="24"/>
        </w:rPr>
        <w:t>á</w:t>
      </w:r>
      <w:r>
        <w:rPr>
          <w:rFonts w:ascii="Calibri Light" w:hAnsi="Calibri Light" w:cs="Calibri Light"/>
          <w:color w:val="000000"/>
          <w:sz w:val="24"/>
          <w:szCs w:val="24"/>
        </w:rPr>
        <w:t>le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vedl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jednání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s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panem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Vojáčkem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a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ho </w:t>
      </w:r>
      <w:r w:rsidR="00A05E53">
        <w:rPr>
          <w:rFonts w:ascii="Calibri Light" w:hAnsi="Calibri Light" w:cs="Calibri Light"/>
          <w:color w:val="000000"/>
          <w:sz w:val="24"/>
          <w:szCs w:val="24"/>
        </w:rPr>
        <w:t xml:space="preserve">o </w:t>
      </w:r>
      <w:proofErr w:type="spellStart"/>
      <w:r w:rsidR="00AD36CA">
        <w:rPr>
          <w:rFonts w:ascii="Calibri Light" w:hAnsi="Calibri Light" w:cs="Calibri Light"/>
          <w:color w:val="000000"/>
          <w:sz w:val="24"/>
          <w:szCs w:val="24"/>
        </w:rPr>
        <w:t>výsledku</w:t>
      </w:r>
      <w:proofErr w:type="spellEnd"/>
      <w:r w:rsidR="00AD36C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05E53">
        <w:rPr>
          <w:rFonts w:ascii="Calibri Light" w:hAnsi="Calibri Light" w:cs="Calibri Light"/>
          <w:color w:val="000000"/>
          <w:sz w:val="24"/>
          <w:szCs w:val="24"/>
        </w:rPr>
        <w:t>jednání</w:t>
      </w:r>
      <w:proofErr w:type="spellEnd"/>
      <w:r w:rsidR="00A05E53">
        <w:rPr>
          <w:rFonts w:ascii="Calibri Light" w:hAnsi="Calibri Light" w:cs="Calibri Light"/>
          <w:color w:val="000000"/>
          <w:sz w:val="24"/>
          <w:szCs w:val="24"/>
        </w:rPr>
        <w:t xml:space="preserve"> ZO. </w:t>
      </w:r>
    </w:p>
    <w:p w14:paraId="36C3325E" w14:textId="43EACF81" w:rsidR="00DC720B" w:rsidRDefault="008131BE" w:rsidP="00DC720B">
      <w:pPr>
        <w:pStyle w:val="Odstavecseseznamem"/>
        <w:numPr>
          <w:ilvl w:val="0"/>
          <w:numId w:val="8"/>
        </w:num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 w:rsidR="006348A4">
        <w:rPr>
          <w:rFonts w:ascii="Calibri Light" w:hAnsi="Calibri Light" w:cs="Calibri Light"/>
          <w:color w:val="000000"/>
          <w:sz w:val="24"/>
          <w:szCs w:val="24"/>
        </w:rPr>
        <w:t>navrhl</w:t>
      </w:r>
      <w:proofErr w:type="spellEnd"/>
      <w:r w:rsidR="006348A4">
        <w:rPr>
          <w:rFonts w:ascii="Calibri Light" w:hAnsi="Calibri Light" w:cs="Calibri Light"/>
          <w:color w:val="000000"/>
          <w:sz w:val="24"/>
          <w:szCs w:val="24"/>
        </w:rPr>
        <w:t xml:space="preserve"> ZO, </w:t>
      </w:r>
      <w:proofErr w:type="spellStart"/>
      <w:r w:rsidR="006348A4"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 w:rsidR="006348A4">
        <w:rPr>
          <w:rFonts w:ascii="Calibri Light" w:hAnsi="Calibri Light" w:cs="Calibri Light"/>
          <w:color w:val="000000"/>
          <w:sz w:val="24"/>
          <w:szCs w:val="24"/>
        </w:rPr>
        <w:t xml:space="preserve"> v </w:t>
      </w:r>
      <w:proofErr w:type="spellStart"/>
      <w:r w:rsidR="006348A4">
        <w:rPr>
          <w:rFonts w:ascii="Calibri Light" w:hAnsi="Calibri Light" w:cs="Calibri Light"/>
          <w:color w:val="000000"/>
          <w:sz w:val="24"/>
          <w:szCs w:val="24"/>
        </w:rPr>
        <w:t>rámci</w:t>
      </w:r>
      <w:proofErr w:type="spellEnd"/>
      <w:r w:rsidR="006348A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6348A4">
        <w:rPr>
          <w:rFonts w:ascii="Calibri Light" w:hAnsi="Calibri Light" w:cs="Calibri Light"/>
          <w:color w:val="000000"/>
          <w:sz w:val="24"/>
          <w:szCs w:val="24"/>
        </w:rPr>
        <w:t>údržb</w:t>
      </w:r>
      <w:r w:rsidR="00FB4765">
        <w:rPr>
          <w:rFonts w:ascii="Calibri Light" w:hAnsi="Calibri Light" w:cs="Calibri Light"/>
          <w:color w:val="000000"/>
          <w:sz w:val="24"/>
          <w:szCs w:val="24"/>
        </w:rPr>
        <w:t>y</w:t>
      </w:r>
      <w:proofErr w:type="spellEnd"/>
      <w:r w:rsidR="006348A4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6348A4">
        <w:rPr>
          <w:rFonts w:ascii="Calibri Light" w:hAnsi="Calibri Light" w:cs="Calibri Light"/>
          <w:color w:val="000000"/>
          <w:sz w:val="24"/>
          <w:szCs w:val="24"/>
        </w:rPr>
        <w:t>zalévání</w:t>
      </w:r>
      <w:proofErr w:type="spellEnd"/>
      <w:r w:rsidR="006348A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6348A4">
        <w:rPr>
          <w:rFonts w:ascii="Calibri Light" w:hAnsi="Calibri Light" w:cs="Calibri Light"/>
          <w:color w:val="000000"/>
          <w:sz w:val="24"/>
          <w:szCs w:val="24"/>
        </w:rPr>
        <w:t>obecního</w:t>
      </w:r>
      <w:proofErr w:type="spellEnd"/>
      <w:r w:rsidR="006348A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6348A4">
        <w:rPr>
          <w:rFonts w:ascii="Calibri Light" w:hAnsi="Calibri Light" w:cs="Calibri Light"/>
          <w:color w:val="000000"/>
          <w:sz w:val="24"/>
          <w:szCs w:val="24"/>
        </w:rPr>
        <w:t>vinohradu</w:t>
      </w:r>
      <w:proofErr w:type="spellEnd"/>
      <w:r w:rsidR="00A13322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r w:rsidR="00FB4765">
        <w:rPr>
          <w:rFonts w:ascii="Calibri Light" w:hAnsi="Calibri Light" w:cs="Calibri Light"/>
          <w:color w:val="000000"/>
          <w:sz w:val="24"/>
          <w:szCs w:val="24"/>
        </w:rPr>
        <w:t xml:space="preserve">by </w:t>
      </w:r>
      <w:proofErr w:type="spellStart"/>
      <w:r w:rsidR="00FB4765">
        <w:rPr>
          <w:rFonts w:ascii="Calibri Light" w:hAnsi="Calibri Light" w:cs="Calibri Light"/>
          <w:color w:val="000000"/>
          <w:sz w:val="24"/>
          <w:szCs w:val="24"/>
        </w:rPr>
        <w:t>bylo</w:t>
      </w:r>
      <w:proofErr w:type="spellEnd"/>
      <w:r w:rsidR="00FB476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FB4765">
        <w:rPr>
          <w:rFonts w:ascii="Calibri Light" w:hAnsi="Calibri Light" w:cs="Calibri Light"/>
          <w:color w:val="000000"/>
          <w:sz w:val="24"/>
          <w:szCs w:val="24"/>
        </w:rPr>
        <w:t>potřeba</w:t>
      </w:r>
      <w:proofErr w:type="spellEnd"/>
      <w:r w:rsidR="00FB476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0363B">
        <w:rPr>
          <w:rFonts w:ascii="Calibri Light" w:hAnsi="Calibri Light" w:cs="Calibri Light"/>
          <w:color w:val="000000"/>
          <w:sz w:val="24"/>
          <w:szCs w:val="24"/>
        </w:rPr>
        <w:t>vybudovat</w:t>
      </w:r>
      <w:proofErr w:type="spellEnd"/>
      <w:r w:rsidR="00303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0363B">
        <w:rPr>
          <w:rFonts w:ascii="Calibri Light" w:hAnsi="Calibri Light" w:cs="Calibri Light"/>
          <w:color w:val="000000"/>
          <w:sz w:val="24"/>
          <w:szCs w:val="24"/>
        </w:rPr>
        <w:t>rozvod</w:t>
      </w:r>
      <w:proofErr w:type="spellEnd"/>
      <w:r w:rsidR="00303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0363B">
        <w:rPr>
          <w:rFonts w:ascii="Calibri Light" w:hAnsi="Calibri Light" w:cs="Calibri Light"/>
          <w:color w:val="000000"/>
          <w:sz w:val="24"/>
          <w:szCs w:val="24"/>
        </w:rPr>
        <w:t>vody</w:t>
      </w:r>
      <w:proofErr w:type="spellEnd"/>
      <w:r w:rsidR="0030363B">
        <w:rPr>
          <w:rFonts w:ascii="Calibri Light" w:hAnsi="Calibri Light" w:cs="Calibri Light"/>
          <w:color w:val="000000"/>
          <w:sz w:val="24"/>
          <w:szCs w:val="24"/>
        </w:rPr>
        <w:t>. Vod</w:t>
      </w:r>
      <w:r w:rsidR="001363E6">
        <w:rPr>
          <w:rFonts w:ascii="Calibri Light" w:hAnsi="Calibri Light" w:cs="Calibri Light"/>
          <w:color w:val="000000"/>
          <w:sz w:val="24"/>
          <w:szCs w:val="24"/>
        </w:rPr>
        <w:t>a</w:t>
      </w:r>
      <w:r w:rsidR="0030363B">
        <w:rPr>
          <w:rFonts w:ascii="Calibri Light" w:hAnsi="Calibri Light" w:cs="Calibri Light"/>
          <w:color w:val="000000"/>
          <w:sz w:val="24"/>
          <w:szCs w:val="24"/>
        </w:rPr>
        <w:t xml:space="preserve"> by </w:t>
      </w:r>
      <w:proofErr w:type="spellStart"/>
      <w:r w:rsidR="0030363B">
        <w:rPr>
          <w:rFonts w:ascii="Calibri Light" w:hAnsi="Calibri Light" w:cs="Calibri Light"/>
          <w:color w:val="000000"/>
          <w:sz w:val="24"/>
          <w:szCs w:val="24"/>
        </w:rPr>
        <w:t>byla</w:t>
      </w:r>
      <w:proofErr w:type="spellEnd"/>
      <w:r w:rsidR="00303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0363B">
        <w:rPr>
          <w:rFonts w:ascii="Calibri Light" w:hAnsi="Calibri Light" w:cs="Calibri Light"/>
          <w:color w:val="000000"/>
          <w:sz w:val="24"/>
          <w:szCs w:val="24"/>
        </w:rPr>
        <w:t>napojena</w:t>
      </w:r>
      <w:proofErr w:type="spellEnd"/>
      <w:r w:rsidR="00303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DB40C8">
        <w:rPr>
          <w:rFonts w:ascii="Calibri Light" w:hAnsi="Calibri Light" w:cs="Calibri Light"/>
          <w:color w:val="000000"/>
          <w:sz w:val="24"/>
          <w:szCs w:val="24"/>
        </w:rPr>
        <w:t>n</w:t>
      </w:r>
      <w:r w:rsidR="0030363B">
        <w:rPr>
          <w:rFonts w:ascii="Calibri Light" w:hAnsi="Calibri Light" w:cs="Calibri Light"/>
          <w:color w:val="000000"/>
          <w:sz w:val="24"/>
          <w:szCs w:val="24"/>
        </w:rPr>
        <w:t>a</w:t>
      </w:r>
      <w:proofErr w:type="spellEnd"/>
      <w:r w:rsidR="00303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0363B">
        <w:rPr>
          <w:rFonts w:ascii="Calibri Light" w:hAnsi="Calibri Light" w:cs="Calibri Light"/>
          <w:color w:val="000000"/>
          <w:sz w:val="24"/>
          <w:szCs w:val="24"/>
        </w:rPr>
        <w:t>obecní</w:t>
      </w:r>
      <w:proofErr w:type="spellEnd"/>
      <w:r w:rsidR="00303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0363B">
        <w:rPr>
          <w:rFonts w:ascii="Calibri Light" w:hAnsi="Calibri Light" w:cs="Calibri Light"/>
          <w:color w:val="000000"/>
          <w:sz w:val="24"/>
          <w:szCs w:val="24"/>
        </w:rPr>
        <w:t>úřad</w:t>
      </w:r>
      <w:proofErr w:type="spellEnd"/>
      <w:r w:rsidR="0030363B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7918890A" w14:textId="77777777" w:rsidR="00C9034D" w:rsidRDefault="00C9034D" w:rsidP="00C9034D">
      <w:pPr>
        <w:pStyle w:val="Odstavecseseznamem"/>
        <w:ind w:left="765"/>
        <w:rPr>
          <w:rFonts w:ascii="Calibri Light" w:hAnsi="Calibri Light" w:cs="Calibri Light"/>
          <w:color w:val="000000"/>
          <w:sz w:val="24"/>
          <w:szCs w:val="24"/>
        </w:rPr>
      </w:pPr>
    </w:p>
    <w:p w14:paraId="7637045B" w14:textId="42103C9E" w:rsidR="00DB40C8" w:rsidRDefault="00DB40C8" w:rsidP="00DB40C8">
      <w:pPr>
        <w:pStyle w:val="Odstavecseseznamem"/>
        <w:ind w:left="76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7-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045032B4" w14:textId="07CC70BD" w:rsidR="00DB40C8" w:rsidRDefault="00DB40C8" w:rsidP="00DB40C8">
      <w:pPr>
        <w:pStyle w:val="Odstavecseseznamem"/>
        <w:ind w:left="765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vybudovat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rozvod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vody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pro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obecní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vinohrad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7D3DE84C" w14:textId="77777777" w:rsidR="00C9034D" w:rsidRPr="00DC720B" w:rsidRDefault="00C9034D" w:rsidP="00DB40C8">
      <w:pPr>
        <w:pStyle w:val="Odstavecseseznamem"/>
        <w:ind w:left="765"/>
        <w:rPr>
          <w:rFonts w:ascii="Calibri Light" w:hAnsi="Calibri Light" w:cs="Calibri Light"/>
          <w:color w:val="000000"/>
          <w:sz w:val="24"/>
          <w:szCs w:val="24"/>
        </w:rPr>
      </w:pPr>
    </w:p>
    <w:p w14:paraId="337F6E4B" w14:textId="77777777" w:rsidR="002269B6" w:rsidRPr="00332058" w:rsidRDefault="002269B6" w:rsidP="00332058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6E572CD0" w14:textId="77777777" w:rsidR="00332058" w:rsidRPr="00332058" w:rsidRDefault="00332058" w:rsidP="00332058">
      <w:pPr>
        <w:pStyle w:val="Odstavecseseznamem"/>
        <w:ind w:left="765"/>
        <w:rPr>
          <w:rFonts w:asciiTheme="majorHAnsi" w:hAnsiTheme="majorHAnsi" w:cstheme="majorHAnsi"/>
          <w:sz w:val="20"/>
          <w:szCs w:val="20"/>
        </w:rPr>
      </w:pPr>
    </w:p>
    <w:p w14:paraId="433A9235" w14:textId="250FE3FB" w:rsidR="00EF783B" w:rsidRDefault="00EF783B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Schůze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skončila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 </w:t>
      </w:r>
      <w:r w:rsidR="002269B6">
        <w:rPr>
          <w:rFonts w:ascii="Calibri Light" w:hAnsi="Calibri Light" w:cs="Calibri Light"/>
          <w:color w:val="000000"/>
          <w:sz w:val="24"/>
          <w:szCs w:val="24"/>
        </w:rPr>
        <w:t>19</w:t>
      </w:r>
      <w:r w:rsidR="000B3995">
        <w:rPr>
          <w:rFonts w:ascii="Calibri Light" w:hAnsi="Calibri Light" w:cs="Calibri Light"/>
          <w:color w:val="000000"/>
          <w:sz w:val="24"/>
          <w:szCs w:val="24"/>
        </w:rPr>
        <w:t>,</w:t>
      </w:r>
      <w:r w:rsidR="00C9034D">
        <w:rPr>
          <w:rFonts w:ascii="Calibri Light" w:hAnsi="Calibri Light" w:cs="Calibri Light"/>
          <w:color w:val="000000"/>
          <w:sz w:val="24"/>
          <w:szCs w:val="24"/>
        </w:rPr>
        <w:t>15</w:t>
      </w:r>
      <w:r w:rsidR="0083348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h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od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    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Příští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proofErr w:type="gramStart"/>
      <w:r w:rsidRPr="00773D2C">
        <w:rPr>
          <w:rFonts w:ascii="Calibri Light" w:hAnsi="Calibri Light" w:cs="Calibri Light"/>
          <w:color w:val="000000"/>
          <w:sz w:val="24"/>
          <w:szCs w:val="24"/>
        </w:rPr>
        <w:t>schůze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</w:t>
      </w:r>
      <w:r w:rsidR="003B1E08">
        <w:rPr>
          <w:rFonts w:ascii="Calibri Light" w:hAnsi="Calibri Light" w:cs="Calibri Light"/>
          <w:color w:val="000000"/>
          <w:sz w:val="24"/>
          <w:szCs w:val="24"/>
        </w:rPr>
        <w:t>-</w:t>
      </w:r>
      <w:proofErr w:type="gramEnd"/>
      <w:r w:rsidR="003B1E0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B1E08">
        <w:rPr>
          <w:rFonts w:ascii="Calibri Light" w:hAnsi="Calibri Light" w:cs="Calibri Light"/>
          <w:color w:val="000000"/>
          <w:sz w:val="24"/>
          <w:szCs w:val="24"/>
        </w:rPr>
        <w:t>dle</w:t>
      </w:r>
      <w:proofErr w:type="spellEnd"/>
      <w:r w:rsidR="003B1E08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3B1E08">
        <w:rPr>
          <w:rFonts w:ascii="Calibri Light" w:hAnsi="Calibri Light" w:cs="Calibri Light"/>
          <w:color w:val="000000"/>
          <w:sz w:val="24"/>
          <w:szCs w:val="24"/>
        </w:rPr>
        <w:t>potřeby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="00084F8A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77166A95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46858E9" w14:textId="77777777" w:rsidR="002269B6" w:rsidRDefault="002269B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752E3B3" w14:textId="77777777" w:rsidR="00EF6D86" w:rsidRDefault="00EF783B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Ověřovatel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>Ověřovatel: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08825DB7" w14:textId="77777777" w:rsidR="002269B6" w:rsidRDefault="002269B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20D62D21" w14:textId="77777777" w:rsidR="00EF6D86" w:rsidRDefault="00EF6D86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036ABF8" w14:textId="43A30613" w:rsidR="00EF783B" w:rsidRPr="005E3824" w:rsidRDefault="00EF783B" w:rsidP="00EF6D86">
      <w:pPr>
        <w:ind w:left="4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96174A">
        <w:rPr>
          <w:rFonts w:ascii="Calibri Light" w:hAnsi="Calibri Light" w:cs="Calibri Light"/>
          <w:sz w:val="24"/>
          <w:szCs w:val="24"/>
        </w:rPr>
        <w:t xml:space="preserve">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Josef </w:t>
      </w:r>
      <w:proofErr w:type="spellStart"/>
      <w:r>
        <w:rPr>
          <w:rFonts w:ascii="Calibri Light" w:hAnsi="Calibri Light" w:cs="Calibri Light"/>
          <w:sz w:val="24"/>
          <w:szCs w:val="24"/>
        </w:rPr>
        <w:t>Havrda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96174A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starosta</w:t>
      </w:r>
      <w:proofErr w:type="spellEnd"/>
      <w:r w:rsidR="0096174A">
        <w:rPr>
          <w:rFonts w:ascii="Calibri Light" w:hAnsi="Calibri Light" w:cs="Calibri Light"/>
          <w:sz w:val="24"/>
          <w:szCs w:val="24"/>
        </w:rPr>
        <w:tab/>
      </w:r>
    </w:p>
    <w:sectPr w:rsidR="00EF783B" w:rsidRPr="005E3824" w:rsidSect="00084F8A">
      <w:footerReference w:type="default" r:id="rId7"/>
      <w:pgSz w:w="11906" w:h="16838"/>
      <w:pgMar w:top="568" w:right="849" w:bottom="0" w:left="1276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76CB" w14:textId="77777777" w:rsidR="0044388C" w:rsidRDefault="0044388C">
      <w:pPr>
        <w:spacing w:after="0" w:line="240" w:lineRule="auto"/>
      </w:pPr>
      <w:r>
        <w:separator/>
      </w:r>
    </w:p>
  </w:endnote>
  <w:endnote w:type="continuationSeparator" w:id="0">
    <w:p w14:paraId="7D40F8D1" w14:textId="77777777" w:rsidR="0044388C" w:rsidRDefault="0044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0D76" w14:textId="77777777" w:rsidR="00EF783B" w:rsidRDefault="00EF783B" w:rsidP="00655212">
    <w:pPr>
      <w:pStyle w:val="Zpat"/>
      <w:tabs>
        <w:tab w:val="clear" w:pos="4536"/>
        <w:tab w:val="clear" w:pos="9072"/>
        <w:tab w:val="left" w:pos="14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FA76" w14:textId="77777777" w:rsidR="0044388C" w:rsidRDefault="0044388C">
      <w:pPr>
        <w:spacing w:after="0" w:line="240" w:lineRule="auto"/>
      </w:pPr>
      <w:r>
        <w:separator/>
      </w:r>
    </w:p>
  </w:footnote>
  <w:footnote w:type="continuationSeparator" w:id="0">
    <w:p w14:paraId="355A8226" w14:textId="77777777" w:rsidR="0044388C" w:rsidRDefault="0044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9B3"/>
    <w:multiLevelType w:val="hybridMultilevel"/>
    <w:tmpl w:val="65062C24"/>
    <w:lvl w:ilvl="0" w:tplc="20A816B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AE50B6F"/>
    <w:multiLevelType w:val="hybridMultilevel"/>
    <w:tmpl w:val="5A0E39EC"/>
    <w:lvl w:ilvl="0" w:tplc="DFFE98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250B6D"/>
    <w:multiLevelType w:val="hybridMultilevel"/>
    <w:tmpl w:val="B35E90B8"/>
    <w:lvl w:ilvl="0" w:tplc="7B98F9FE">
      <w:start w:val="1"/>
      <w:numFmt w:val="decimal"/>
      <w:lvlText w:val="%1)"/>
      <w:lvlJc w:val="left"/>
      <w:pPr>
        <w:ind w:left="40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794210"/>
    <w:multiLevelType w:val="hybridMultilevel"/>
    <w:tmpl w:val="A36613B2"/>
    <w:lvl w:ilvl="0" w:tplc="E3048FA6">
      <w:start w:val="1"/>
      <w:numFmt w:val="lowerLetter"/>
      <w:lvlText w:val="%1)"/>
      <w:lvlJc w:val="left"/>
      <w:pPr>
        <w:ind w:left="76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357576"/>
    <w:multiLevelType w:val="hybridMultilevel"/>
    <w:tmpl w:val="02BC4620"/>
    <w:lvl w:ilvl="0" w:tplc="240C69D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7822293"/>
    <w:multiLevelType w:val="hybridMultilevel"/>
    <w:tmpl w:val="8542C424"/>
    <w:lvl w:ilvl="0" w:tplc="7AE419C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417315A"/>
    <w:multiLevelType w:val="hybridMultilevel"/>
    <w:tmpl w:val="F2D45DA6"/>
    <w:lvl w:ilvl="0" w:tplc="6BECA89C">
      <w:start w:val="2"/>
      <w:numFmt w:val="bullet"/>
      <w:lvlText w:val="-"/>
      <w:lvlJc w:val="left"/>
      <w:pPr>
        <w:ind w:left="1125" w:hanging="360"/>
      </w:pPr>
      <w:rPr>
        <w:rFonts w:ascii="Calibri Light" w:eastAsia="Times New Roman" w:hAnsi="Calibri Light" w:cs="Calibri Light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71ED6D9E"/>
    <w:multiLevelType w:val="hybridMultilevel"/>
    <w:tmpl w:val="455E7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2C18"/>
    <w:multiLevelType w:val="hybridMultilevel"/>
    <w:tmpl w:val="66BE1134"/>
    <w:lvl w:ilvl="0" w:tplc="07AA40D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7863D2"/>
    <w:multiLevelType w:val="hybridMultilevel"/>
    <w:tmpl w:val="5E28B554"/>
    <w:lvl w:ilvl="0" w:tplc="08AC2E3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855529086">
    <w:abstractNumId w:val="2"/>
  </w:num>
  <w:num w:numId="2" w16cid:durableId="1189219003">
    <w:abstractNumId w:val="7"/>
  </w:num>
  <w:num w:numId="3" w16cid:durableId="1590961038">
    <w:abstractNumId w:val="4"/>
  </w:num>
  <w:num w:numId="4" w16cid:durableId="1550140858">
    <w:abstractNumId w:val="5"/>
  </w:num>
  <w:num w:numId="5" w16cid:durableId="1193954959">
    <w:abstractNumId w:val="8"/>
  </w:num>
  <w:num w:numId="6" w16cid:durableId="1093624961">
    <w:abstractNumId w:val="9"/>
  </w:num>
  <w:num w:numId="7" w16cid:durableId="828592646">
    <w:abstractNumId w:val="1"/>
  </w:num>
  <w:num w:numId="8" w16cid:durableId="236213847">
    <w:abstractNumId w:val="3"/>
  </w:num>
  <w:num w:numId="9" w16cid:durableId="2136630172">
    <w:abstractNumId w:val="6"/>
  </w:num>
  <w:num w:numId="10" w16cid:durableId="96072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B"/>
    <w:rsid w:val="00002223"/>
    <w:rsid w:val="000033C6"/>
    <w:rsid w:val="0002514B"/>
    <w:rsid w:val="0003160F"/>
    <w:rsid w:val="00042E78"/>
    <w:rsid w:val="00047395"/>
    <w:rsid w:val="00063C86"/>
    <w:rsid w:val="000661AA"/>
    <w:rsid w:val="00076AC8"/>
    <w:rsid w:val="0008032C"/>
    <w:rsid w:val="00084F8A"/>
    <w:rsid w:val="000B1276"/>
    <w:rsid w:val="000B3995"/>
    <w:rsid w:val="000B5FE7"/>
    <w:rsid w:val="000E480F"/>
    <w:rsid w:val="0011142C"/>
    <w:rsid w:val="001136D8"/>
    <w:rsid w:val="001363E6"/>
    <w:rsid w:val="00136BB4"/>
    <w:rsid w:val="00152734"/>
    <w:rsid w:val="00160AE7"/>
    <w:rsid w:val="001659A0"/>
    <w:rsid w:val="001701A2"/>
    <w:rsid w:val="00193AB7"/>
    <w:rsid w:val="001A13EF"/>
    <w:rsid w:val="001A58E0"/>
    <w:rsid w:val="001B58D2"/>
    <w:rsid w:val="001C012C"/>
    <w:rsid w:val="001C7CD8"/>
    <w:rsid w:val="0020436C"/>
    <w:rsid w:val="00211A34"/>
    <w:rsid w:val="002269B6"/>
    <w:rsid w:val="00252A2C"/>
    <w:rsid w:val="002548DF"/>
    <w:rsid w:val="002553CD"/>
    <w:rsid w:val="00270FB8"/>
    <w:rsid w:val="00275991"/>
    <w:rsid w:val="002A4DD8"/>
    <w:rsid w:val="002B043D"/>
    <w:rsid w:val="002B6F71"/>
    <w:rsid w:val="002C0D2E"/>
    <w:rsid w:val="002D1982"/>
    <w:rsid w:val="002E3042"/>
    <w:rsid w:val="002E346B"/>
    <w:rsid w:val="002E6C34"/>
    <w:rsid w:val="002E72A9"/>
    <w:rsid w:val="002F2959"/>
    <w:rsid w:val="002F3D52"/>
    <w:rsid w:val="002F6B0A"/>
    <w:rsid w:val="002F73E1"/>
    <w:rsid w:val="003025F7"/>
    <w:rsid w:val="0030292E"/>
    <w:rsid w:val="0030363B"/>
    <w:rsid w:val="003133C6"/>
    <w:rsid w:val="0031634C"/>
    <w:rsid w:val="00316F8E"/>
    <w:rsid w:val="00321903"/>
    <w:rsid w:val="0032361D"/>
    <w:rsid w:val="00332058"/>
    <w:rsid w:val="00351D1B"/>
    <w:rsid w:val="0035568C"/>
    <w:rsid w:val="00371F4F"/>
    <w:rsid w:val="0037513C"/>
    <w:rsid w:val="00394694"/>
    <w:rsid w:val="003959B4"/>
    <w:rsid w:val="003B0314"/>
    <w:rsid w:val="003B1E08"/>
    <w:rsid w:val="003B6B88"/>
    <w:rsid w:val="003D1AD8"/>
    <w:rsid w:val="00411D47"/>
    <w:rsid w:val="0044388C"/>
    <w:rsid w:val="00450A21"/>
    <w:rsid w:val="00461FBD"/>
    <w:rsid w:val="00480940"/>
    <w:rsid w:val="004975C9"/>
    <w:rsid w:val="004C5C43"/>
    <w:rsid w:val="004D40D0"/>
    <w:rsid w:val="004D5FF8"/>
    <w:rsid w:val="005062C7"/>
    <w:rsid w:val="0051351F"/>
    <w:rsid w:val="005211FA"/>
    <w:rsid w:val="00531D5F"/>
    <w:rsid w:val="00546667"/>
    <w:rsid w:val="005A01F4"/>
    <w:rsid w:val="005A2644"/>
    <w:rsid w:val="005A292C"/>
    <w:rsid w:val="005A3FF8"/>
    <w:rsid w:val="005B7BE2"/>
    <w:rsid w:val="005C4774"/>
    <w:rsid w:val="005C7C0B"/>
    <w:rsid w:val="005E6BD9"/>
    <w:rsid w:val="0061454D"/>
    <w:rsid w:val="006348A4"/>
    <w:rsid w:val="00647925"/>
    <w:rsid w:val="00647B37"/>
    <w:rsid w:val="006578DD"/>
    <w:rsid w:val="00663A68"/>
    <w:rsid w:val="00677489"/>
    <w:rsid w:val="00686A30"/>
    <w:rsid w:val="00687FBC"/>
    <w:rsid w:val="00696A86"/>
    <w:rsid w:val="006B1A40"/>
    <w:rsid w:val="006B1A4A"/>
    <w:rsid w:val="006B35BD"/>
    <w:rsid w:val="006B35E1"/>
    <w:rsid w:val="006C13F3"/>
    <w:rsid w:val="006C666C"/>
    <w:rsid w:val="006C7F24"/>
    <w:rsid w:val="006D2A46"/>
    <w:rsid w:val="006F59AC"/>
    <w:rsid w:val="006F63DC"/>
    <w:rsid w:val="007117C1"/>
    <w:rsid w:val="007212C3"/>
    <w:rsid w:val="00730ECB"/>
    <w:rsid w:val="007333D3"/>
    <w:rsid w:val="00747178"/>
    <w:rsid w:val="0075327B"/>
    <w:rsid w:val="00756C39"/>
    <w:rsid w:val="00771000"/>
    <w:rsid w:val="00776623"/>
    <w:rsid w:val="0078195E"/>
    <w:rsid w:val="00787407"/>
    <w:rsid w:val="007B0FBB"/>
    <w:rsid w:val="007D170F"/>
    <w:rsid w:val="007F2F11"/>
    <w:rsid w:val="00806B47"/>
    <w:rsid w:val="00807AA8"/>
    <w:rsid w:val="00812530"/>
    <w:rsid w:val="008131BE"/>
    <w:rsid w:val="0082165A"/>
    <w:rsid w:val="00824259"/>
    <w:rsid w:val="00833481"/>
    <w:rsid w:val="00840368"/>
    <w:rsid w:val="00861499"/>
    <w:rsid w:val="0088202B"/>
    <w:rsid w:val="0091115F"/>
    <w:rsid w:val="009152A9"/>
    <w:rsid w:val="0092697D"/>
    <w:rsid w:val="0093397F"/>
    <w:rsid w:val="00950C61"/>
    <w:rsid w:val="00954C77"/>
    <w:rsid w:val="009604FC"/>
    <w:rsid w:val="0096174A"/>
    <w:rsid w:val="009A04BE"/>
    <w:rsid w:val="009A5677"/>
    <w:rsid w:val="009B3D08"/>
    <w:rsid w:val="009B6C24"/>
    <w:rsid w:val="009D227C"/>
    <w:rsid w:val="009D6541"/>
    <w:rsid w:val="009F3A31"/>
    <w:rsid w:val="009F6DAE"/>
    <w:rsid w:val="00A036DF"/>
    <w:rsid w:val="00A05E53"/>
    <w:rsid w:val="00A12192"/>
    <w:rsid w:val="00A13322"/>
    <w:rsid w:val="00A15B3F"/>
    <w:rsid w:val="00A3692B"/>
    <w:rsid w:val="00A40E61"/>
    <w:rsid w:val="00A41130"/>
    <w:rsid w:val="00A45521"/>
    <w:rsid w:val="00A47A86"/>
    <w:rsid w:val="00A661FB"/>
    <w:rsid w:val="00A76FCF"/>
    <w:rsid w:val="00A77C0B"/>
    <w:rsid w:val="00A83AFD"/>
    <w:rsid w:val="00A87726"/>
    <w:rsid w:val="00A93183"/>
    <w:rsid w:val="00A96402"/>
    <w:rsid w:val="00AA7B67"/>
    <w:rsid w:val="00AB6C5F"/>
    <w:rsid w:val="00AD36CA"/>
    <w:rsid w:val="00AE1CEC"/>
    <w:rsid w:val="00AF2CE8"/>
    <w:rsid w:val="00AF518B"/>
    <w:rsid w:val="00B25292"/>
    <w:rsid w:val="00B45D86"/>
    <w:rsid w:val="00B617D2"/>
    <w:rsid w:val="00B639D1"/>
    <w:rsid w:val="00B65E9F"/>
    <w:rsid w:val="00B67517"/>
    <w:rsid w:val="00BA3D74"/>
    <w:rsid w:val="00BC0D43"/>
    <w:rsid w:val="00C02737"/>
    <w:rsid w:val="00C131EA"/>
    <w:rsid w:val="00C177D0"/>
    <w:rsid w:val="00C27C4E"/>
    <w:rsid w:val="00C544F1"/>
    <w:rsid w:val="00C61D8B"/>
    <w:rsid w:val="00C82D9B"/>
    <w:rsid w:val="00C866D0"/>
    <w:rsid w:val="00C9034D"/>
    <w:rsid w:val="00CA0BDF"/>
    <w:rsid w:val="00CA6FA3"/>
    <w:rsid w:val="00CC0553"/>
    <w:rsid w:val="00CC4044"/>
    <w:rsid w:val="00CC558E"/>
    <w:rsid w:val="00CC5F4B"/>
    <w:rsid w:val="00CD1B7B"/>
    <w:rsid w:val="00CD4F84"/>
    <w:rsid w:val="00CD624B"/>
    <w:rsid w:val="00CF346B"/>
    <w:rsid w:val="00D311CB"/>
    <w:rsid w:val="00D604E5"/>
    <w:rsid w:val="00D618BF"/>
    <w:rsid w:val="00D64607"/>
    <w:rsid w:val="00D85DB6"/>
    <w:rsid w:val="00D86B1D"/>
    <w:rsid w:val="00D9468D"/>
    <w:rsid w:val="00DB40C8"/>
    <w:rsid w:val="00DB635A"/>
    <w:rsid w:val="00DC5CF3"/>
    <w:rsid w:val="00DC720B"/>
    <w:rsid w:val="00DD2A61"/>
    <w:rsid w:val="00DD2CF0"/>
    <w:rsid w:val="00DD43E3"/>
    <w:rsid w:val="00DD673B"/>
    <w:rsid w:val="00DE5BBF"/>
    <w:rsid w:val="00E24DAF"/>
    <w:rsid w:val="00E455FC"/>
    <w:rsid w:val="00E508FC"/>
    <w:rsid w:val="00E62332"/>
    <w:rsid w:val="00E64B31"/>
    <w:rsid w:val="00E75223"/>
    <w:rsid w:val="00E947C0"/>
    <w:rsid w:val="00EA5752"/>
    <w:rsid w:val="00EE2C2E"/>
    <w:rsid w:val="00EE4610"/>
    <w:rsid w:val="00EF6D86"/>
    <w:rsid w:val="00EF783B"/>
    <w:rsid w:val="00F03555"/>
    <w:rsid w:val="00F04631"/>
    <w:rsid w:val="00F0686E"/>
    <w:rsid w:val="00F10977"/>
    <w:rsid w:val="00F1774A"/>
    <w:rsid w:val="00F243CB"/>
    <w:rsid w:val="00F75BA7"/>
    <w:rsid w:val="00F9535C"/>
    <w:rsid w:val="00F958AF"/>
    <w:rsid w:val="00F96A5F"/>
    <w:rsid w:val="00F96D4C"/>
    <w:rsid w:val="00FB4765"/>
    <w:rsid w:val="00FB77A4"/>
    <w:rsid w:val="00FC10A4"/>
    <w:rsid w:val="00FC6EA9"/>
    <w:rsid w:val="00FC78FA"/>
    <w:rsid w:val="00FD45C9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8ACE"/>
  <w15:chartTrackingRefBased/>
  <w15:docId w15:val="{D1D5AB04-8077-4717-9356-915B998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3B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783B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783B"/>
    <w:pPr>
      <w:tabs>
        <w:tab w:val="center" w:pos="4536"/>
        <w:tab w:val="right" w:pos="9072"/>
      </w:tabs>
    </w:pPr>
    <w:rPr>
      <w:lang w:val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EF783B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Odstavecseseznamem">
    <w:name w:val="List Paragraph"/>
    <w:basedOn w:val="Normln"/>
    <w:uiPriority w:val="34"/>
    <w:qFormat/>
    <w:rsid w:val="003959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F8A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Kurzová</dc:creator>
  <cp:keywords/>
  <dc:description/>
  <cp:lastModifiedBy>Backup Lipec</cp:lastModifiedBy>
  <cp:revision>70</cp:revision>
  <cp:lastPrinted>2026-03-30T15:19:00Z</cp:lastPrinted>
  <dcterms:created xsi:type="dcterms:W3CDTF">2026-03-25T09:47:00Z</dcterms:created>
  <dcterms:modified xsi:type="dcterms:W3CDTF">2026-03-30T15:19:00Z</dcterms:modified>
</cp:coreProperties>
</file>